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AD5822" w:rsidRPr="00AD5822">
        <w:tblPrEx>
          <w:tblCellMar>
            <w:top w:w="0" w:type="dxa"/>
            <w:bottom w:w="0" w:type="dxa"/>
          </w:tblCellMar>
        </w:tblPrEx>
        <w:trPr>
          <w:cantSplit/>
          <w:trHeight w:val="412"/>
        </w:trPr>
        <w:tc>
          <w:tcPr>
            <w:tcW w:w="7920" w:type="dxa"/>
            <w:tcBorders>
              <w:top w:val="single" w:sz="6" w:space="0" w:color="000000"/>
              <w:left w:val="single" w:sz="6" w:space="0" w:color="000000"/>
              <w:bottom w:val="single" w:sz="6" w:space="0" w:color="000000"/>
              <w:right w:val="single" w:sz="6" w:space="0" w:color="000000"/>
            </w:tcBorders>
          </w:tcPr>
          <w:p w:rsidR="00AD5822" w:rsidRPr="00AD5822" w:rsidRDefault="00AD5822" w:rsidP="00AD5822">
            <w:pPr>
              <w:autoSpaceDE w:val="0"/>
              <w:autoSpaceDN w:val="0"/>
              <w:adjustRightInd w:val="0"/>
              <w:spacing w:before="100" w:after="0" w:line="240" w:lineRule="auto"/>
              <w:rPr>
                <w:rFonts w:ascii="Arial" w:hAnsi="Arial" w:cs="Arial"/>
                <w:color w:val="0000D6"/>
                <w:sz w:val="20"/>
                <w:szCs w:val="20"/>
                <w:u w:val="single"/>
              </w:rPr>
            </w:pPr>
            <w:r w:rsidRPr="00AD5822">
              <w:rPr>
                <w:rFonts w:ascii="Times New Roman" w:hAnsi="Times New Roman" w:cs="Times New Roman"/>
                <w:sz w:val="24"/>
                <w:szCs w:val="24"/>
                <w:lang w:val="en-CA"/>
              </w:rPr>
              <w:fldChar w:fldCharType="begin"/>
            </w:r>
            <w:r w:rsidRPr="00AD5822">
              <w:rPr>
                <w:rFonts w:ascii="Times New Roman" w:hAnsi="Times New Roman" w:cs="Times New Roman"/>
                <w:sz w:val="24"/>
                <w:szCs w:val="24"/>
                <w:lang w:val="en-CA"/>
              </w:rPr>
              <w:instrText xml:space="preserve"> SEQ CHAPTER \h \r 1</w:instrText>
            </w:r>
            <w:r w:rsidRPr="00AD5822">
              <w:rPr>
                <w:rFonts w:ascii="Times New Roman" w:hAnsi="Times New Roman" w:cs="Times New Roman"/>
                <w:sz w:val="24"/>
                <w:szCs w:val="24"/>
                <w:lang w:val="en-CA"/>
              </w:rPr>
              <w:fldChar w:fldCharType="end"/>
            </w:r>
            <w:bookmarkStart w:id="0" w:name="WSICursorPosition"/>
            <w:bookmarkEnd w:id="0"/>
            <w:r w:rsidRPr="00AD5822">
              <w:rPr>
                <w:rFonts w:ascii="Arial" w:hAnsi="Arial" w:cs="Arial"/>
                <w:color w:val="0000FF"/>
                <w:sz w:val="20"/>
                <w:szCs w:val="20"/>
              </w:rPr>
              <w:t>Parts in blue print are instructions to user, not to be included in filed document unless so noted.</w:t>
            </w:r>
          </w:p>
          <w:p w:rsidR="00AD5822" w:rsidRPr="00AD5822" w:rsidRDefault="00AD5822" w:rsidP="00AD5822">
            <w:pPr>
              <w:autoSpaceDE w:val="0"/>
              <w:autoSpaceDN w:val="0"/>
              <w:adjustRightInd w:val="0"/>
              <w:spacing w:after="0" w:line="240" w:lineRule="auto"/>
              <w:rPr>
                <w:rFonts w:ascii="Arial" w:hAnsi="Arial" w:cs="Arial"/>
                <w:color w:val="0000FF"/>
                <w:sz w:val="20"/>
                <w:szCs w:val="20"/>
                <w:u w:val="single"/>
              </w:rPr>
            </w:pPr>
          </w:p>
          <w:p w:rsidR="00AD5822" w:rsidRPr="00AD5822" w:rsidRDefault="00AD5822" w:rsidP="00AD5822">
            <w:pPr>
              <w:autoSpaceDE w:val="0"/>
              <w:autoSpaceDN w:val="0"/>
              <w:adjustRightInd w:val="0"/>
              <w:spacing w:after="38" w:line="240" w:lineRule="auto"/>
              <w:rPr>
                <w:rFonts w:ascii="Times New Roman" w:hAnsi="Times New Roman" w:cs="Times New Roman"/>
                <w:sz w:val="20"/>
                <w:szCs w:val="20"/>
              </w:rPr>
            </w:pPr>
            <w:r w:rsidRPr="00AD5822">
              <w:rPr>
                <w:rFonts w:ascii="Arial" w:hAnsi="Arial" w:cs="Arial"/>
                <w:b/>
                <w:bCs/>
                <w:color w:val="0000FF"/>
                <w:sz w:val="20"/>
                <w:szCs w:val="20"/>
              </w:rPr>
              <w:t>Practice Tip</w:t>
            </w:r>
            <w:r w:rsidRPr="00AD5822">
              <w:rPr>
                <w:rFonts w:ascii="Arial" w:hAnsi="Arial" w:cs="Arial"/>
                <w:color w:val="0000FF"/>
                <w:sz w:val="20"/>
                <w:szCs w:val="20"/>
              </w:rPr>
              <w:t xml:space="preserve">: List all related case numbers in the caption.  Counsel should file enough copies of the motion for each case being consolidated. </w:t>
            </w:r>
          </w:p>
        </w:tc>
      </w:tr>
    </w:tbl>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[Attorney’s name, bar number</w:t>
      </w: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Address and telephone number</w:t>
      </w: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Email address and fax number if available]</w:t>
      </w: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p>
    <w:p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r w:rsidRPr="00AD5822">
        <w:rPr>
          <w:rFonts w:ascii="Times New Roman" w:hAnsi="Times New Roman" w:cs="Times New Roman"/>
          <w:sz w:val="26"/>
          <w:szCs w:val="26"/>
        </w:rPr>
        <w:t>Attorney for Appellant</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[Name]</w:t>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p>
    <w:p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IN THE COURT OF APPEAL OF THE STATE OF CALIFORNIA</w:t>
      </w: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FOURTH APPELLATE DISTRICT</w:t>
      </w: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color w:val="0000FF"/>
          <w:sz w:val="26"/>
          <w:szCs w:val="26"/>
        </w:rPr>
      </w:pPr>
      <w:r w:rsidRPr="00AD5822">
        <w:rPr>
          <w:rFonts w:ascii="Times New Roman" w:hAnsi="Times New Roman" w:cs="Times New Roman"/>
          <w:b/>
          <w:bCs/>
          <w:sz w:val="26"/>
          <w:szCs w:val="26"/>
        </w:rPr>
        <w:t>DIVISION</w:t>
      </w:r>
      <w:r w:rsidRPr="00AD5822">
        <w:rPr>
          <w:rFonts w:ascii="Times New Roman" w:hAnsi="Times New Roman" w:cs="Times New Roman"/>
          <w:b/>
          <w:bCs/>
          <w:color w:val="0000FF"/>
          <w:sz w:val="26"/>
          <w:szCs w:val="26"/>
        </w:rPr>
        <w:t xml:space="preserve"> </w:t>
      </w:r>
      <w:r w:rsidRPr="00AD5822">
        <w:rPr>
          <w:rFonts w:ascii="Times New Roman" w:hAnsi="Times New Roman" w:cs="Times New Roman"/>
          <w:i/>
          <w:iCs/>
          <w:color w:val="0000FF"/>
          <w:sz w:val="26"/>
          <w:szCs w:val="26"/>
        </w:rPr>
        <w:t>[NUMBER]</w:t>
      </w:r>
    </w:p>
    <w:p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sz w:val="26"/>
          <w:szCs w:val="26"/>
        </w:rPr>
        <w:t xml:space="preserve">In re </w:t>
      </w:r>
      <w:r w:rsidRPr="00AD5822">
        <w:rPr>
          <w:rFonts w:ascii="Times New Roman" w:hAnsi="Times New Roman" w:cs="Times New Roman"/>
          <w:i/>
          <w:iCs/>
          <w:color w:val="0000FF"/>
          <w:sz w:val="26"/>
          <w:szCs w:val="26"/>
          <w:lang w:val="zh-CN"/>
        </w:rPr>
        <w:t>[CHILD’S INITIALS]</w:t>
      </w:r>
      <w:r w:rsidRPr="00AD5822">
        <w:rPr>
          <w:rFonts w:ascii="Times New Roman" w:hAnsi="Times New Roman" w:cs="Times New Roman"/>
          <w:sz w:val="26"/>
          <w:szCs w:val="26"/>
        </w:rPr>
        <w:t>,</w:t>
      </w:r>
      <w:r w:rsidRPr="00AD5822">
        <w:rPr>
          <w:rFonts w:ascii="Times New Roman" w:hAnsi="Times New Roman" w:cs="Times New Roman"/>
          <w:sz w:val="26"/>
          <w:szCs w:val="26"/>
        </w:rPr>
        <w:tab/>
      </w:r>
      <w:r w:rsidRPr="00AD5822">
        <w:rPr>
          <w:rFonts w:ascii="Times New Roman" w:hAnsi="Times New Roman" w:cs="Times New Roman"/>
          <w:sz w:val="26"/>
          <w:szCs w:val="26"/>
        </w:rPr>
        <w:tab/>
        <w:t>) COURT OF APPEAL</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 xml:space="preserve">) Nos. </w:t>
      </w:r>
      <w:r w:rsidRPr="00AD5822">
        <w:rPr>
          <w:rFonts w:ascii="Times New Roman" w:hAnsi="Times New Roman" w:cs="Times New Roman"/>
          <w:i/>
          <w:iCs/>
          <w:color w:val="0000FF"/>
          <w:sz w:val="26"/>
          <w:szCs w:val="26"/>
        </w:rPr>
        <w:t>[Number]</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AD5822">
        <w:rPr>
          <w:rFonts w:ascii="Times New Roman" w:hAnsi="Times New Roman" w:cs="Times New Roman"/>
          <w:sz w:val="26"/>
          <w:szCs w:val="26"/>
        </w:rPr>
        <w:t>[A] Person[s] Coming Under</w:t>
      </w:r>
      <w:r w:rsidRPr="00AD5822">
        <w:rPr>
          <w:rFonts w:ascii="Times New Roman" w:hAnsi="Times New Roman" w:cs="Times New Roman"/>
          <w:sz w:val="26"/>
          <w:szCs w:val="26"/>
        </w:rPr>
        <w:tab/>
        <w:t>)</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sz w:val="26"/>
          <w:szCs w:val="26"/>
        </w:rPr>
        <w:tab/>
        <w:t>The Juvenile Court Law</w:t>
      </w:r>
      <w:r w:rsidRPr="00AD5822">
        <w:rPr>
          <w:rFonts w:ascii="Times New Roman" w:hAnsi="Times New Roman" w:cs="Times New Roman"/>
          <w:sz w:val="26"/>
          <w:szCs w:val="26"/>
        </w:rPr>
        <w:tab/>
      </w:r>
      <w:r w:rsidRPr="00AD5822">
        <w:rPr>
          <w:rFonts w:ascii="Times New Roman" w:hAnsi="Times New Roman" w:cs="Times New Roman"/>
          <w:sz w:val="26"/>
          <w:szCs w:val="26"/>
        </w:rPr>
        <w:tab/>
        <w:t>) SUPERIOR COURT</w:t>
      </w: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sz w:val="26"/>
          <w:szCs w:val="26"/>
        </w:rPr>
        <w:t xml:space="preserve">_________________________________) Nos. </w:t>
      </w:r>
      <w:r w:rsidRPr="00AD5822">
        <w:rPr>
          <w:rFonts w:ascii="Times New Roman" w:hAnsi="Times New Roman" w:cs="Times New Roman"/>
          <w:i/>
          <w:iCs/>
          <w:color w:val="0000FF"/>
          <w:sz w:val="26"/>
          <w:szCs w:val="26"/>
        </w:rPr>
        <w:t>[Number]</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i/>
          <w:iCs/>
          <w:sz w:val="26"/>
          <w:szCs w:val="26"/>
        </w:rPr>
        <w:tab/>
      </w:r>
      <w:r w:rsidRPr="00AD5822">
        <w:rPr>
          <w:rFonts w:ascii="Times New Roman" w:hAnsi="Times New Roman" w:cs="Times New Roman"/>
          <w:i/>
          <w:iCs/>
          <w:sz w:val="26"/>
          <w:szCs w:val="26"/>
        </w:rPr>
        <w:tab/>
      </w:r>
      <w:r w:rsidRPr="00AD5822">
        <w:rPr>
          <w:rFonts w:ascii="Times New Roman" w:hAnsi="Times New Roman" w:cs="Times New Roman"/>
          <w:i/>
          <w:iCs/>
          <w:sz w:val="26"/>
          <w:szCs w:val="26"/>
        </w:rPr>
        <w:tab/>
      </w:r>
      <w:r w:rsidRPr="00AD5822">
        <w:rPr>
          <w:rFonts w:ascii="Times New Roman" w:hAnsi="Times New Roman" w:cs="Times New Roman"/>
          <w:i/>
          <w:iCs/>
          <w:sz w:val="26"/>
          <w:szCs w:val="26"/>
        </w:rPr>
        <w:tab/>
      </w:r>
      <w:r w:rsidRPr="00AD5822">
        <w:rPr>
          <w:rFonts w:ascii="Times New Roman" w:hAnsi="Times New Roman" w:cs="Times New Roman"/>
          <w:i/>
          <w:iCs/>
          <w:sz w:val="26"/>
          <w:szCs w:val="26"/>
        </w:rPr>
        <w:tab/>
      </w:r>
      <w:r w:rsidRPr="00AD5822">
        <w:rPr>
          <w:rFonts w:ascii="Times New Roman" w:hAnsi="Times New Roman" w:cs="Times New Roman"/>
          <w:i/>
          <w:iCs/>
          <w:sz w:val="26"/>
          <w:szCs w:val="26"/>
        </w:rPr>
        <w:tab/>
      </w:r>
      <w:r w:rsidRPr="00AD5822">
        <w:rPr>
          <w:rFonts w:ascii="Times New Roman" w:hAnsi="Times New Roman" w:cs="Times New Roman"/>
          <w:sz w:val="26"/>
          <w:szCs w:val="26"/>
        </w:rPr>
        <w:t>)</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AD5822">
        <w:rPr>
          <w:rFonts w:ascii="Times New Roman" w:hAnsi="Times New Roman" w:cs="Times New Roman"/>
          <w:i/>
          <w:iCs/>
          <w:color w:val="0000FF"/>
          <w:sz w:val="26"/>
          <w:szCs w:val="26"/>
          <w:lang w:val="zh-CN"/>
        </w:rPr>
        <w:t>[SPECIFIC COUNTY &amp; AGENCY</w:t>
      </w:r>
      <w:r w:rsidRPr="00AD5822">
        <w:rPr>
          <w:rFonts w:ascii="Times New Roman" w:hAnsi="Times New Roman" w:cs="Times New Roman"/>
          <w:i/>
          <w:iCs/>
          <w:color w:val="0000FF"/>
          <w:sz w:val="26"/>
          <w:szCs w:val="26"/>
          <w:lang w:val="zh-CN"/>
        </w:rPr>
        <w:tab/>
      </w:r>
      <w:r w:rsidRPr="00AD5822">
        <w:rPr>
          <w:rFonts w:ascii="Times New Roman" w:hAnsi="Times New Roman" w:cs="Times New Roman"/>
          <w:color w:val="0000FF"/>
          <w:sz w:val="26"/>
          <w:szCs w:val="26"/>
          <w:lang w:val="zh-CN"/>
        </w:rPr>
        <w:t>)</w:t>
      </w:r>
      <w:r w:rsidRPr="00AD5822">
        <w:rPr>
          <w:rFonts w:ascii="Times New Roman" w:hAnsi="Times New Roman" w:cs="Times New Roman"/>
          <w:i/>
          <w:iCs/>
          <w:color w:val="0000FF"/>
          <w:sz w:val="26"/>
          <w:szCs w:val="26"/>
          <w:lang w:val="zh-CN"/>
        </w:rPr>
        <w:tab/>
      </w:r>
      <w:r w:rsidRPr="00AD5822">
        <w:rPr>
          <w:rFonts w:ascii="Times New Roman" w:hAnsi="Times New Roman" w:cs="Times New Roman"/>
          <w:i/>
          <w:iCs/>
          <w:color w:val="0000FF"/>
          <w:sz w:val="26"/>
          <w:szCs w:val="26"/>
          <w:lang w:val="zh-CN"/>
        </w:rPr>
        <w:tab/>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i/>
          <w:iCs/>
          <w:color w:val="0000FF"/>
          <w:sz w:val="26"/>
          <w:szCs w:val="26"/>
          <w:lang w:val="zh-CN"/>
        </w:rPr>
        <w:t>TITLE]</w:t>
      </w:r>
      <w:r w:rsidRPr="00AD5822">
        <w:rPr>
          <w:rFonts w:ascii="Times New Roman" w:hAnsi="Times New Roman" w:cs="Times New Roman"/>
          <w:sz w:val="26"/>
          <w:szCs w:val="26"/>
        </w:rPr>
        <w:t>,</w:t>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 xml:space="preserve">) </w:t>
      </w:r>
      <w:r w:rsidRPr="00AD5822">
        <w:rPr>
          <w:rFonts w:ascii="Times New Roman" w:hAnsi="Times New Roman" w:cs="Times New Roman"/>
          <w:b/>
          <w:bCs/>
          <w:sz w:val="26"/>
          <w:szCs w:val="26"/>
          <w:lang w:val="zh-CN"/>
        </w:rPr>
        <w:t>APPELLANT’S MOTION TO</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sectPr w:rsidR="00AD5822" w:rsidRPr="00AD5822" w:rsidSect="00AD5822">
          <w:footerReference w:type="default" r:id="rId6"/>
          <w:pgSz w:w="12240" w:h="15840"/>
          <w:pgMar w:top="1440" w:right="2160" w:bottom="1440" w:left="2160" w:header="1440" w:footer="1440" w:gutter="0"/>
          <w:cols w:space="720"/>
          <w:titlePg/>
        </w:sectPr>
      </w:pP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sz w:val="26"/>
          <w:szCs w:val="26"/>
        </w:rPr>
        <w:lastRenderedPageBreak/>
        <w:tab/>
        <w:t>Plaintiff and Respondent,</w:t>
      </w:r>
      <w:r w:rsidRPr="00AD5822">
        <w:rPr>
          <w:rFonts w:ascii="Times New Roman" w:hAnsi="Times New Roman" w:cs="Times New Roman"/>
          <w:sz w:val="26"/>
          <w:szCs w:val="26"/>
        </w:rPr>
        <w:tab/>
      </w:r>
      <w:r w:rsidRPr="00AD5822">
        <w:rPr>
          <w:rFonts w:ascii="Times New Roman" w:hAnsi="Times New Roman" w:cs="Times New Roman"/>
          <w:sz w:val="26"/>
          <w:szCs w:val="26"/>
        </w:rPr>
        <w:tab/>
        <w:t xml:space="preserve">) </w:t>
      </w:r>
      <w:r w:rsidRPr="00AD5822">
        <w:rPr>
          <w:rFonts w:ascii="Times New Roman" w:hAnsi="Times New Roman" w:cs="Times New Roman"/>
          <w:b/>
          <w:bCs/>
          <w:sz w:val="26"/>
          <w:szCs w:val="26"/>
        </w:rPr>
        <w:t xml:space="preserve">CONSOLIDATE CASE </w:t>
      </w:r>
      <w:proofErr w:type="spellStart"/>
      <w:r w:rsidRPr="00AD5822">
        <w:rPr>
          <w:rFonts w:ascii="Times New Roman" w:hAnsi="Times New Roman" w:cs="Times New Roman"/>
          <w:b/>
          <w:bCs/>
          <w:sz w:val="26"/>
          <w:szCs w:val="26"/>
        </w:rPr>
        <w:t>NOs</w:t>
      </w:r>
      <w:proofErr w:type="gramStart"/>
      <w:r w:rsidRPr="00AD5822">
        <w:rPr>
          <w:rFonts w:ascii="Times New Roman" w:hAnsi="Times New Roman" w:cs="Times New Roman"/>
          <w:b/>
          <w:bCs/>
          <w:sz w:val="26"/>
          <w:szCs w:val="26"/>
        </w:rPr>
        <w:t>.</w:t>
      </w:r>
      <w:proofErr w:type="spellEnd"/>
      <w:r w:rsidRPr="00AD5822">
        <w:rPr>
          <w:rFonts w:ascii="Times New Roman" w:hAnsi="Times New Roman" w:cs="Times New Roman"/>
          <w:b/>
          <w:bCs/>
          <w:sz w:val="26"/>
          <w:szCs w:val="26"/>
        </w:rPr>
        <w:t xml:space="preserve"> </w:t>
      </w:r>
      <w:r w:rsidR="00DF3BF4">
        <w:rPr>
          <w:rFonts w:ascii="Times New Roman" w:hAnsi="Times New Roman" w:cs="Times New Roman"/>
          <w:b/>
          <w:bCs/>
          <w:sz w:val="26"/>
          <w:szCs w:val="26"/>
        </w:rPr>
        <w:t>)</w:t>
      </w:r>
      <w:proofErr w:type="gramEnd"/>
      <w:r w:rsidR="00DF3BF4">
        <w:rPr>
          <w:rFonts w:ascii="Times New Roman" w:hAnsi="Times New Roman" w:cs="Times New Roman"/>
          <w:b/>
          <w:bCs/>
          <w:sz w:val="26"/>
          <w:szCs w:val="26"/>
        </w:rPr>
        <w:t xml:space="preserve"> </w:t>
      </w:r>
      <w:r w:rsidRPr="00AD5822">
        <w:rPr>
          <w:rFonts w:ascii="Times New Roman" w:hAnsi="Times New Roman" w:cs="Times New Roman"/>
          <w:b/>
          <w:bCs/>
          <w:i/>
          <w:iCs/>
          <w:color w:val="0000FF"/>
          <w:sz w:val="26"/>
          <w:szCs w:val="26"/>
        </w:rPr>
        <w:t>[CASE #]</w:t>
      </w:r>
      <w:r w:rsidRPr="00AD5822">
        <w:rPr>
          <w:rFonts w:ascii="Times New Roman" w:hAnsi="Times New Roman" w:cs="Times New Roman"/>
          <w:b/>
          <w:bCs/>
          <w:sz w:val="26"/>
          <w:szCs w:val="26"/>
        </w:rPr>
        <w:t xml:space="preserve"> AND </w:t>
      </w:r>
      <w:r w:rsidRPr="00AD5822">
        <w:rPr>
          <w:rFonts w:ascii="Times New Roman" w:hAnsi="Times New Roman" w:cs="Times New Roman"/>
          <w:b/>
          <w:bCs/>
          <w:i/>
          <w:iCs/>
          <w:sz w:val="26"/>
          <w:szCs w:val="26"/>
        </w:rPr>
        <w:t>[CASE #]</w:t>
      </w:r>
      <w:r w:rsidRPr="00AD5822">
        <w:rPr>
          <w:rFonts w:ascii="Times New Roman" w:hAnsi="Times New Roman" w:cs="Times New Roman"/>
          <w:b/>
          <w:bCs/>
          <w:sz w:val="26"/>
          <w:szCs w:val="26"/>
        </w:rPr>
        <w:t xml:space="preserve"> </w:t>
      </w:r>
      <w:r w:rsidR="00DF3BF4">
        <w:rPr>
          <w:rFonts w:ascii="Times New Roman" w:hAnsi="Times New Roman" w:cs="Times New Roman"/>
          <w:b/>
          <w:bCs/>
          <w:sz w:val="26"/>
          <w:szCs w:val="26"/>
        </w:rPr>
        <w:t xml:space="preserve">    </w:t>
      </w:r>
      <w:proofErr w:type="gramStart"/>
      <w:r w:rsidR="00DF3BF4">
        <w:rPr>
          <w:rFonts w:ascii="Times New Roman" w:hAnsi="Times New Roman" w:cs="Times New Roman"/>
          <w:b/>
          <w:bCs/>
          <w:sz w:val="26"/>
          <w:szCs w:val="26"/>
        </w:rPr>
        <w:t>)</w:t>
      </w:r>
      <w:r w:rsidRPr="00AD5822">
        <w:rPr>
          <w:rFonts w:ascii="Times New Roman" w:hAnsi="Times New Roman" w:cs="Times New Roman"/>
          <w:b/>
          <w:bCs/>
          <w:sz w:val="26"/>
          <w:szCs w:val="26"/>
        </w:rPr>
        <w:t>[</w:t>
      </w:r>
      <w:proofErr w:type="gramEnd"/>
      <w:r w:rsidRPr="00AD5822">
        <w:rPr>
          <w:rFonts w:ascii="Times New Roman" w:hAnsi="Times New Roman" w:cs="Times New Roman"/>
          <w:b/>
          <w:bCs/>
          <w:sz w:val="26"/>
          <w:szCs w:val="26"/>
        </w:rPr>
        <w:t>AND EXTEND TIME TO</w:t>
      </w:r>
    </w:p>
    <w:p w:rsidR="00AD5822" w:rsidRPr="00AD5822" w:rsidRDefault="00AD5822" w:rsidP="00AD5822">
      <w:pPr>
        <w:autoSpaceDE w:val="0"/>
        <w:autoSpaceDN w:val="0"/>
        <w:adjustRightInd w:val="0"/>
        <w:spacing w:after="0" w:line="240" w:lineRule="auto"/>
        <w:rPr>
          <w:rFonts w:ascii="Times New Roman" w:hAnsi="Times New Roman" w:cs="Times New Roman"/>
          <w:b/>
          <w:bCs/>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 xml:space="preserve">) </w:t>
      </w:r>
      <w:r w:rsidRPr="00AD5822">
        <w:rPr>
          <w:rFonts w:ascii="Times New Roman" w:hAnsi="Times New Roman" w:cs="Times New Roman"/>
          <w:b/>
          <w:bCs/>
          <w:sz w:val="26"/>
          <w:szCs w:val="26"/>
        </w:rPr>
        <w:t>FILE APPELLANT’S</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i/>
          <w:iCs/>
          <w:color w:val="0000FF"/>
          <w:sz w:val="26"/>
          <w:szCs w:val="26"/>
          <w:lang w:val="zh-CN"/>
        </w:rPr>
        <w:t xml:space="preserve">[PARENT’S INITIALS] </w:t>
      </w:r>
      <w:r w:rsidRPr="00AD5822">
        <w:rPr>
          <w:rFonts w:ascii="Times New Roman" w:hAnsi="Times New Roman" w:cs="Times New Roman"/>
          <w:sz w:val="26"/>
          <w:szCs w:val="26"/>
          <w:lang w:val="zh-CN"/>
        </w:rPr>
        <w:t>[Mother/Father]</w:t>
      </w:r>
      <w:r w:rsidRPr="00AD5822">
        <w:rPr>
          <w:rFonts w:ascii="Times New Roman" w:hAnsi="Times New Roman" w:cs="Times New Roman"/>
          <w:sz w:val="26"/>
          <w:szCs w:val="26"/>
        </w:rPr>
        <w:t xml:space="preserve">, ) </w:t>
      </w:r>
      <w:r w:rsidRPr="00AD5822">
        <w:rPr>
          <w:rFonts w:ascii="Times New Roman" w:hAnsi="Times New Roman" w:cs="Times New Roman"/>
          <w:b/>
          <w:bCs/>
          <w:sz w:val="26"/>
          <w:szCs w:val="26"/>
        </w:rPr>
        <w:t xml:space="preserve">OPENING BRIEF] </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 xml:space="preserve">) </w:t>
      </w:r>
    </w:p>
    <w:p w:rsidR="00AD5822" w:rsidRPr="00AD5822" w:rsidRDefault="00AD5822" w:rsidP="00AD5822">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AD5822">
        <w:rPr>
          <w:rFonts w:ascii="Times New Roman" w:hAnsi="Times New Roman" w:cs="Times New Roman"/>
          <w:sz w:val="26"/>
          <w:szCs w:val="26"/>
        </w:rPr>
        <w:tab/>
        <w:t>Defendant and Appellant.</w:t>
      </w:r>
      <w:r w:rsidRPr="00AD5822">
        <w:rPr>
          <w:rFonts w:ascii="Times New Roman" w:hAnsi="Times New Roman" w:cs="Times New Roman"/>
          <w:sz w:val="26"/>
          <w:szCs w:val="26"/>
        </w:rPr>
        <w:tab/>
      </w:r>
      <w:r w:rsidRPr="00AD5822">
        <w:rPr>
          <w:rFonts w:ascii="Times New Roman" w:hAnsi="Times New Roman" w:cs="Times New Roman"/>
          <w:sz w:val="26"/>
          <w:szCs w:val="26"/>
        </w:rPr>
        <w:tab/>
        <w:t>)</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u w:val="single"/>
        </w:rPr>
        <w:t xml:space="preserve">                                                                  </w:t>
      </w:r>
      <w:r w:rsidRPr="00AD5822">
        <w:rPr>
          <w:rFonts w:ascii="Times New Roman" w:hAnsi="Times New Roman" w:cs="Times New Roman"/>
          <w:sz w:val="26"/>
          <w:szCs w:val="26"/>
        </w:rPr>
        <w:t>)</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 xml:space="preserve">TO THE HONORABLE </w:t>
      </w:r>
      <w:r w:rsidRPr="00AD5822">
        <w:rPr>
          <w:rFonts w:ascii="Times New Roman" w:hAnsi="Times New Roman" w:cs="Times New Roman"/>
          <w:color w:val="0000FF"/>
          <w:sz w:val="26"/>
          <w:szCs w:val="26"/>
        </w:rPr>
        <w:t>[</w:t>
      </w:r>
      <w:r w:rsidRPr="00AD5822">
        <w:rPr>
          <w:rFonts w:ascii="Times New Roman" w:hAnsi="Times New Roman" w:cs="Times New Roman"/>
          <w:i/>
          <w:iCs/>
          <w:color w:val="0000FF"/>
          <w:sz w:val="26"/>
          <w:szCs w:val="26"/>
        </w:rPr>
        <w:t>NAME</w:t>
      </w:r>
      <w:r w:rsidRPr="00AD5822">
        <w:rPr>
          <w:rFonts w:ascii="Times New Roman" w:hAnsi="Times New Roman" w:cs="Times New Roman"/>
          <w:color w:val="0000FF"/>
          <w:sz w:val="26"/>
          <w:szCs w:val="26"/>
        </w:rPr>
        <w:t>]</w:t>
      </w:r>
      <w:r w:rsidRPr="00AD5822">
        <w:rPr>
          <w:rFonts w:ascii="Times New Roman" w:hAnsi="Times New Roman" w:cs="Times New Roman"/>
          <w:sz w:val="26"/>
          <w:szCs w:val="26"/>
        </w:rPr>
        <w:t xml:space="preserve">, PRESIDING JUSTICE, AND HONORABLE ASSOCIATE JUSTICES OF THE FOURTH DISTRICT COURT OF APPEAL, DIVISION </w:t>
      </w:r>
      <w:r w:rsidRPr="00AD5822">
        <w:rPr>
          <w:rFonts w:ascii="Times New Roman" w:hAnsi="Times New Roman" w:cs="Times New Roman"/>
          <w:color w:val="0000FF"/>
          <w:sz w:val="26"/>
          <w:szCs w:val="26"/>
        </w:rPr>
        <w:t>[</w:t>
      </w:r>
      <w:r w:rsidRPr="00AD5822">
        <w:rPr>
          <w:rFonts w:ascii="Times New Roman" w:hAnsi="Times New Roman" w:cs="Times New Roman"/>
          <w:i/>
          <w:iCs/>
          <w:color w:val="0000FF"/>
          <w:sz w:val="26"/>
          <w:szCs w:val="26"/>
        </w:rPr>
        <w:t>NUMBER</w:t>
      </w:r>
      <w:r w:rsidRPr="00AD5822">
        <w:rPr>
          <w:rFonts w:ascii="Times New Roman" w:hAnsi="Times New Roman" w:cs="Times New Roman"/>
          <w:color w:val="0000FF"/>
          <w:sz w:val="26"/>
          <w:szCs w:val="26"/>
        </w:rPr>
        <w:t>]</w:t>
      </w:r>
      <w:r w:rsidRPr="00AD5822">
        <w:rPr>
          <w:rFonts w:ascii="Times New Roman" w:hAnsi="Times New Roman" w:cs="Times New Roman"/>
          <w:sz w:val="26"/>
          <w:szCs w:val="26"/>
        </w:rPr>
        <w:t>:</w:t>
      </w:r>
    </w:p>
    <w:p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p>
    <w:p w:rsidR="00AD5822" w:rsidRPr="00AD5822" w:rsidRDefault="00AD5822" w:rsidP="00AD5822">
      <w:pPr>
        <w:autoSpaceDE w:val="0"/>
        <w:autoSpaceDN w:val="0"/>
        <w:adjustRightInd w:val="0"/>
        <w:spacing w:after="0" w:line="240" w:lineRule="auto"/>
        <w:rPr>
          <w:rFonts w:ascii="Times New Roman" w:hAnsi="Times New Roman" w:cs="Times New Roman"/>
          <w:color w:val="0000FF"/>
          <w:sz w:val="26"/>
          <w:szCs w:val="26"/>
        </w:rPr>
      </w:pPr>
    </w:p>
    <w:p w:rsidR="00AD5822" w:rsidRPr="00AD5822" w:rsidRDefault="00AD5822" w:rsidP="00AD5822">
      <w:pPr>
        <w:autoSpaceDE w:val="0"/>
        <w:autoSpaceDN w:val="0"/>
        <w:adjustRightInd w:val="0"/>
        <w:spacing w:after="0" w:line="480" w:lineRule="auto"/>
        <w:rPr>
          <w:rFonts w:ascii="Times New Roman" w:hAnsi="Times New Roman" w:cs="Times New Roman"/>
          <w:color w:val="0000FF"/>
          <w:sz w:val="26"/>
          <w:szCs w:val="26"/>
        </w:rPr>
      </w:pPr>
      <w:r w:rsidRPr="00AD5822">
        <w:rPr>
          <w:rFonts w:ascii="Times New Roman" w:hAnsi="Times New Roman" w:cs="Times New Roman"/>
          <w:color w:val="0000FF"/>
          <w:sz w:val="26"/>
          <w:szCs w:val="26"/>
        </w:rPr>
        <w:lastRenderedPageBreak/>
        <w:tab/>
      </w:r>
      <w:r w:rsidRPr="00AD5822">
        <w:rPr>
          <w:rFonts w:ascii="Times New Roman" w:hAnsi="Times New Roman" w:cs="Times New Roman"/>
          <w:sz w:val="26"/>
          <w:szCs w:val="26"/>
        </w:rPr>
        <w:t>Appellant [mother/father],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[parent’s name &amp; last initial]</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requests an order consolidating case numbers</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[case #]</w:t>
      </w:r>
      <w:r w:rsidR="00DF3BF4">
        <w:rPr>
          <w:rFonts w:ascii="Times New Roman" w:hAnsi="Times New Roman" w:cs="Times New Roman"/>
          <w:color w:val="0000FF"/>
          <w:sz w:val="26"/>
          <w:szCs w:val="26"/>
        </w:rPr>
        <w:t xml:space="preserve"> </w:t>
      </w:r>
      <w:r w:rsidRPr="00AD5822">
        <w:rPr>
          <w:rFonts w:ascii="Times New Roman" w:hAnsi="Times New Roman" w:cs="Times New Roman"/>
          <w:sz w:val="26"/>
          <w:szCs w:val="26"/>
        </w:rPr>
        <w:t>and</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 xml:space="preserve">[case </w:t>
      </w:r>
      <w:r w:rsidRPr="00AD5822">
        <w:rPr>
          <w:rFonts w:ascii="Times New Roman" w:hAnsi="Times New Roman" w:cs="Times New Roman"/>
          <w:i/>
          <w:iCs/>
          <w:sz w:val="26"/>
          <w:szCs w:val="26"/>
        </w:rPr>
        <w:t>#]</w:t>
      </w:r>
      <w:r w:rsidRPr="00AD5822">
        <w:rPr>
          <w:rFonts w:ascii="Times New Roman" w:hAnsi="Times New Roman" w:cs="Times New Roman"/>
          <w:sz w:val="26"/>
          <w:szCs w:val="26"/>
        </w:rPr>
        <w:t>, now pending before this court. The basis for this motion is more particularly set forth in the attached memorandum of points and authorities and declaration of appointed counsel,</w:t>
      </w:r>
      <w:r w:rsidRPr="00AD5822">
        <w:rPr>
          <w:rFonts w:ascii="Times New Roman" w:hAnsi="Times New Roman" w:cs="Times New Roman"/>
          <w:i/>
          <w:iCs/>
          <w:color w:val="0000FF"/>
          <w:sz w:val="26"/>
          <w:szCs w:val="26"/>
        </w:rPr>
        <w:t xml:space="preserve"> [attorney name]</w:t>
      </w:r>
      <w:r w:rsidRPr="00AD5822">
        <w:rPr>
          <w:rFonts w:ascii="Times New Roman" w:hAnsi="Times New Roman" w:cs="Times New Roman"/>
          <w:sz w:val="26"/>
          <w:szCs w:val="26"/>
        </w:rPr>
        <w:t>.</w:t>
      </w:r>
    </w:p>
    <w:p w:rsidR="00AD5822" w:rsidRPr="00AD5822" w:rsidRDefault="00AD5822" w:rsidP="00AD5822">
      <w:pPr>
        <w:autoSpaceDE w:val="0"/>
        <w:autoSpaceDN w:val="0"/>
        <w:adjustRightInd w:val="0"/>
        <w:spacing w:after="0" w:line="480" w:lineRule="auto"/>
        <w:rPr>
          <w:rFonts w:ascii="Times New Roman" w:hAnsi="Times New Roman" w:cs="Times New Roman"/>
          <w:color w:val="0000FF"/>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MEMORANDUM OF POINTS &amp; AUTHORITIES </w:t>
      </w:r>
    </w:p>
    <w:p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r w:rsidRPr="00AD5822">
        <w:rPr>
          <w:rFonts w:ascii="Times New Roman" w:hAnsi="Times New Roman" w:cs="Times New Roman"/>
          <w:b/>
          <w:bCs/>
          <w:sz w:val="26"/>
          <w:szCs w:val="26"/>
        </w:rPr>
        <w:t xml:space="preserve">IN SUPPORT OF MOTION TO CONSOLIDATE  </w:t>
      </w:r>
    </w:p>
    <w:p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w:t>
      </w:r>
    </w:p>
    <w:p w:rsidR="00AD5822" w:rsidRPr="00AD5822" w:rsidRDefault="00AD5822" w:rsidP="00AD5822">
      <w:pPr>
        <w:autoSpaceDE w:val="0"/>
        <w:autoSpaceDN w:val="0"/>
        <w:adjustRightInd w:val="0"/>
        <w:spacing w:after="0" w:line="240" w:lineRule="auto"/>
        <w:rPr>
          <w:rFonts w:ascii="Times New Roman" w:hAnsi="Times New Roman" w:cs="Times New Roman"/>
          <w:b/>
          <w:bCs/>
          <w:sz w:val="26"/>
          <w:szCs w:val="26"/>
        </w:rPr>
      </w:pP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The Reviewing Court Has Inherent Power and </w:t>
      </w: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 xml:space="preserve">Broad Discretion to Consolidate Appeals </w:t>
      </w:r>
    </w:p>
    <w:p w:rsidR="00AD5822" w:rsidRPr="00AD5822" w:rsidRDefault="00AD5822" w:rsidP="00AD5822">
      <w:pPr>
        <w:autoSpaceDE w:val="0"/>
        <w:autoSpaceDN w:val="0"/>
        <w:adjustRightInd w:val="0"/>
        <w:spacing w:after="0" w:line="24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Involving Common Issues of Fact or Law.</w:t>
      </w:r>
    </w:p>
    <w:p w:rsidR="00AD5822" w:rsidRPr="00AD5822" w:rsidRDefault="00AD5822" w:rsidP="00AD5822">
      <w:pPr>
        <w:autoSpaceDE w:val="0"/>
        <w:autoSpaceDN w:val="0"/>
        <w:adjustRightInd w:val="0"/>
        <w:spacing w:after="0" w:line="240" w:lineRule="auto"/>
        <w:jc w:val="center"/>
        <w:rPr>
          <w:rFonts w:ascii="Times New Roman" w:hAnsi="Times New Roman" w:cs="Times New Roman"/>
          <w:sz w:val="26"/>
          <w:szCs w:val="26"/>
        </w:rPr>
      </w:pP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There is no express rule of court governing applications to consolidate appeals.  However, California Rules of Court, rule 8.147(b), refers to use of records from prior appeals on subsequent appeals in the same case, and has been interpreted in a manner which promotes consolidation of appeals, unless it can be shown that a party would be prejudiced by consolidation.  (</w:t>
      </w:r>
      <w:r w:rsidRPr="00AD5822">
        <w:rPr>
          <w:rFonts w:ascii="Times New Roman" w:hAnsi="Times New Roman" w:cs="Times New Roman"/>
          <w:i/>
          <w:iCs/>
          <w:sz w:val="26"/>
          <w:szCs w:val="26"/>
        </w:rPr>
        <w:t xml:space="preserve">General Elec. Co. v. Fed. Etc., Distribution Co. </w:t>
      </w:r>
      <w:r w:rsidRPr="00AD5822">
        <w:rPr>
          <w:rFonts w:ascii="Times New Roman" w:hAnsi="Times New Roman" w:cs="Times New Roman"/>
          <w:sz w:val="26"/>
          <w:szCs w:val="26"/>
        </w:rPr>
        <w:t xml:space="preserve">(1954) 122 Cal.App.2d 509, 511.) </w:t>
      </w:r>
      <w:proofErr w:type="spellStart"/>
      <w:r w:rsidRPr="00AD5822">
        <w:rPr>
          <w:rFonts w:ascii="Times New Roman" w:hAnsi="Times New Roman" w:cs="Times New Roman"/>
          <w:sz w:val="26"/>
          <w:szCs w:val="26"/>
        </w:rPr>
        <w:t>Witkin</w:t>
      </w:r>
      <w:proofErr w:type="spellEnd"/>
      <w:r w:rsidRPr="00AD5822">
        <w:rPr>
          <w:rFonts w:ascii="Times New Roman" w:hAnsi="Times New Roman" w:cs="Times New Roman"/>
          <w:sz w:val="26"/>
          <w:szCs w:val="26"/>
        </w:rPr>
        <w:t xml:space="preserve"> is in agreement:</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AD5822">
          <w:footerReference w:type="default" r:id="rId7"/>
          <w:type w:val="continuous"/>
          <w:pgSz w:w="12240" w:h="15840"/>
          <w:pgMar w:top="1440" w:right="2160" w:bottom="1440" w:left="2160" w:header="1440" w:footer="1440" w:gutter="0"/>
          <w:cols w:space="720"/>
          <w:titlePg/>
        </w:sectPr>
      </w:pPr>
    </w:p>
    <w:p w:rsidR="00AD5822" w:rsidRDefault="00AD5822" w:rsidP="00DF3BF4">
      <w:pPr>
        <w:autoSpaceDE w:val="0"/>
        <w:autoSpaceDN w:val="0"/>
        <w:adjustRightInd w:val="0"/>
        <w:spacing w:after="0" w:line="240" w:lineRule="auto"/>
        <w:ind w:left="720" w:right="720"/>
        <w:rPr>
          <w:rFonts w:ascii="Times New Roman" w:hAnsi="Times New Roman" w:cs="Times New Roman"/>
          <w:sz w:val="26"/>
          <w:szCs w:val="26"/>
        </w:rPr>
      </w:pPr>
      <w:r w:rsidRPr="00AD5822">
        <w:rPr>
          <w:rFonts w:ascii="Times New Roman" w:hAnsi="Times New Roman" w:cs="Times New Roman"/>
          <w:sz w:val="26"/>
          <w:szCs w:val="26"/>
        </w:rPr>
        <w:lastRenderedPageBreak/>
        <w:t xml:space="preserve">Where separate actions, related in subject matter and issues, are consolidated for trial (see 4 Cal. Proc. (5th) Pleading, §341), or where actions separately tried are nevertheless so related, they may often profitably be considered together on appeal.  So far as the reviewing court is concerned, it may </w:t>
      </w:r>
      <w:r w:rsidRPr="00AD5822">
        <w:rPr>
          <w:rFonts w:ascii="Times New Roman" w:hAnsi="Times New Roman" w:cs="Times New Roman"/>
          <w:sz w:val="26"/>
          <w:szCs w:val="26"/>
        </w:rPr>
        <w:lastRenderedPageBreak/>
        <w:t xml:space="preserve">without order place them on the calendar together, make use of briefs and arguments interchangeably, and write only one detailed opinion, deciding the other cases on the authority of the first.  (See </w:t>
      </w:r>
      <w:r w:rsidRPr="00AD5822">
        <w:rPr>
          <w:rFonts w:ascii="Times New Roman" w:hAnsi="Times New Roman" w:cs="Times New Roman"/>
          <w:i/>
          <w:iCs/>
          <w:sz w:val="26"/>
          <w:szCs w:val="26"/>
        </w:rPr>
        <w:t>infra</w:t>
      </w:r>
      <w:r w:rsidRPr="00AD5822">
        <w:rPr>
          <w:rFonts w:ascii="Times New Roman" w:hAnsi="Times New Roman" w:cs="Times New Roman"/>
          <w:sz w:val="26"/>
          <w:szCs w:val="26"/>
        </w:rPr>
        <w:t>, §788.) An order of consolidation, however, goes further: It allows the parties to all the appeals to prepare a single record and set of briefs.</w:t>
      </w:r>
    </w:p>
    <w:p w:rsidR="00DF3BF4" w:rsidRPr="00AD5822" w:rsidRDefault="00DF3BF4" w:rsidP="00DF3BF4">
      <w:pPr>
        <w:autoSpaceDE w:val="0"/>
        <w:autoSpaceDN w:val="0"/>
        <w:adjustRightInd w:val="0"/>
        <w:spacing w:after="0" w:line="240" w:lineRule="auto"/>
        <w:ind w:left="720" w:right="720"/>
        <w:rPr>
          <w:rFonts w:ascii="Times New Roman" w:hAnsi="Times New Roman" w:cs="Times New Roman"/>
          <w:sz w:val="26"/>
          <w:szCs w:val="26"/>
        </w:rPr>
      </w:pP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 xml:space="preserve">(9 </w:t>
      </w:r>
      <w:proofErr w:type="spellStart"/>
      <w:r w:rsidRPr="00AD5822">
        <w:rPr>
          <w:rFonts w:ascii="Times New Roman" w:hAnsi="Times New Roman" w:cs="Times New Roman"/>
          <w:sz w:val="26"/>
          <w:szCs w:val="26"/>
        </w:rPr>
        <w:t>Witkin</w:t>
      </w:r>
      <w:proofErr w:type="spellEnd"/>
      <w:r w:rsidRPr="00AD5822">
        <w:rPr>
          <w:rFonts w:ascii="Times New Roman" w:hAnsi="Times New Roman" w:cs="Times New Roman"/>
          <w:sz w:val="26"/>
          <w:szCs w:val="26"/>
        </w:rPr>
        <w:t>, Cal. Proc. (5th Ed., 2008), Appeals, § 765, Consolidation of Cases on Appeal, pp. 838-839.)</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Rule 8.50(d), California Rules of Court, authorizes the presiding justice to rule on such an application. The public economy (including costs incurred by all parties and the court when there must be multiple briefs and opinions), compels the conclusion that all interests would be best served by an order consolidating the appeals in this action.</w:t>
      </w:r>
    </w:p>
    <w:p w:rsidR="00AD5822" w:rsidRPr="00AD5822" w:rsidRDefault="00AD5822" w:rsidP="00AD5822">
      <w:pPr>
        <w:autoSpaceDE w:val="0"/>
        <w:autoSpaceDN w:val="0"/>
        <w:adjustRightInd w:val="0"/>
        <w:spacing w:after="0" w:line="480" w:lineRule="auto"/>
        <w:jc w:val="center"/>
        <w:rPr>
          <w:rFonts w:ascii="Times New Roman" w:hAnsi="Times New Roman" w:cs="Times New Roman"/>
          <w:sz w:val="26"/>
          <w:szCs w:val="26"/>
        </w:rPr>
      </w:pPr>
      <w:r w:rsidRPr="00AD5822">
        <w:rPr>
          <w:rFonts w:ascii="Times New Roman" w:hAnsi="Times New Roman" w:cs="Times New Roman"/>
          <w:b/>
          <w:bCs/>
          <w:sz w:val="26"/>
          <w:szCs w:val="26"/>
        </w:rPr>
        <w:t>II.</w:t>
      </w: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r w:rsidRPr="00AD5822">
        <w:rPr>
          <w:rFonts w:ascii="Times New Roman" w:hAnsi="Times New Roman" w:cs="Times New Roman"/>
          <w:b/>
          <w:bCs/>
          <w:sz w:val="26"/>
          <w:szCs w:val="26"/>
        </w:rPr>
        <w:t>The Facts and Law of These Appeals Are Likely to Be Interrelated</w:t>
      </w:r>
    </w:p>
    <w:p w:rsidR="00AD5822" w:rsidRPr="00AD5822" w:rsidRDefault="00AD5822" w:rsidP="00AD5822">
      <w:pPr>
        <w:autoSpaceDE w:val="0"/>
        <w:autoSpaceDN w:val="0"/>
        <w:adjustRightInd w:val="0"/>
        <w:spacing w:after="0" w:line="240" w:lineRule="auto"/>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t>[Set out relevant facts and issues connecting the appeals sought to consolidated, making reference to counsel’s declaration, below.]</w:t>
      </w:r>
    </w:p>
    <w:p w:rsidR="00AD5822" w:rsidRPr="00AD5822" w:rsidRDefault="00AD5822" w:rsidP="00AD5822">
      <w:pPr>
        <w:autoSpaceDE w:val="0"/>
        <w:autoSpaceDN w:val="0"/>
        <w:adjustRightInd w:val="0"/>
        <w:spacing w:after="0" w:line="240" w:lineRule="auto"/>
        <w:rPr>
          <w:rFonts w:ascii="Times New Roman" w:hAnsi="Times New Roman" w:cs="Times New Roman"/>
          <w:b/>
          <w:bCs/>
          <w:color w:val="0000FF"/>
          <w:sz w:val="26"/>
          <w:szCs w:val="26"/>
        </w:rPr>
      </w:pPr>
    </w:p>
    <w:p w:rsidR="00AD5822" w:rsidRPr="00AD5822" w:rsidRDefault="00AD5822" w:rsidP="00AD5822">
      <w:pPr>
        <w:autoSpaceDE w:val="0"/>
        <w:autoSpaceDN w:val="0"/>
        <w:adjustRightInd w:val="0"/>
        <w:spacing w:after="0" w:line="480" w:lineRule="auto"/>
        <w:jc w:val="center"/>
        <w:rPr>
          <w:rFonts w:ascii="Times New Roman" w:hAnsi="Times New Roman" w:cs="Times New Roman"/>
          <w:sz w:val="26"/>
          <w:szCs w:val="26"/>
        </w:rPr>
      </w:pPr>
      <w:r w:rsidRPr="00AD5822">
        <w:rPr>
          <w:rFonts w:ascii="Times New Roman" w:hAnsi="Times New Roman" w:cs="Times New Roman"/>
          <w:b/>
          <w:bCs/>
          <w:sz w:val="26"/>
          <w:szCs w:val="26"/>
        </w:rPr>
        <w:t>CONCLUSION</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 xml:space="preserve">For these reasons and those included in the attached declaration by </w:t>
      </w:r>
      <w:r w:rsidRPr="00AD5822">
        <w:rPr>
          <w:rFonts w:ascii="Times New Roman" w:hAnsi="Times New Roman" w:cs="Times New Roman"/>
          <w:i/>
          <w:iCs/>
          <w:color w:val="0000FF"/>
          <w:sz w:val="26"/>
          <w:szCs w:val="26"/>
        </w:rPr>
        <w:t>[attorney name]</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appellant requests the pending appeals, case numbers </w:t>
      </w:r>
      <w:r w:rsidRPr="00AD5822">
        <w:rPr>
          <w:rFonts w:ascii="Times New Roman" w:hAnsi="Times New Roman" w:cs="Times New Roman"/>
          <w:i/>
          <w:iCs/>
          <w:color w:val="0000FF"/>
          <w:sz w:val="26"/>
          <w:szCs w:val="26"/>
        </w:rPr>
        <w:t xml:space="preserve">[case #] </w:t>
      </w:r>
      <w:r w:rsidRPr="00AD5822">
        <w:rPr>
          <w:rFonts w:ascii="Times New Roman" w:hAnsi="Times New Roman" w:cs="Times New Roman"/>
          <w:sz w:val="26"/>
          <w:szCs w:val="26"/>
        </w:rPr>
        <w:t xml:space="preserve">and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 be consolidated for briefing and decision.</w:t>
      </w:r>
    </w:p>
    <w:p w:rsidR="00AD5822" w:rsidRPr="00AD5822" w:rsidRDefault="00AD5822" w:rsidP="00AD5822">
      <w:pPr>
        <w:autoSpaceDE w:val="0"/>
        <w:autoSpaceDN w:val="0"/>
        <w:adjustRightInd w:val="0"/>
        <w:spacing w:after="0" w:line="240" w:lineRule="auto"/>
        <w:rPr>
          <w:rFonts w:ascii="Times New Roman" w:hAnsi="Times New Roman" w:cs="Times New Roman"/>
          <w:i/>
          <w:iCs/>
          <w:sz w:val="26"/>
          <w:szCs w:val="26"/>
        </w:rPr>
      </w:pPr>
      <w:r w:rsidRPr="00AD5822">
        <w:rPr>
          <w:rFonts w:ascii="Times New Roman" w:hAnsi="Times New Roman" w:cs="Times New Roman"/>
          <w:sz w:val="26"/>
          <w:szCs w:val="26"/>
        </w:rPr>
        <w:t>Dated:</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[date]</w:t>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00DF3BF4">
        <w:rPr>
          <w:rFonts w:ascii="Times New Roman" w:hAnsi="Times New Roman" w:cs="Times New Roman"/>
          <w:i/>
          <w:iCs/>
          <w:color w:val="0000FF"/>
          <w:sz w:val="26"/>
          <w:szCs w:val="26"/>
        </w:rPr>
        <w:tab/>
      </w:r>
      <w:proofErr w:type="gramStart"/>
      <w:r w:rsidRPr="00AD5822">
        <w:rPr>
          <w:rFonts w:ascii="Times New Roman" w:hAnsi="Times New Roman" w:cs="Times New Roman"/>
          <w:sz w:val="26"/>
          <w:szCs w:val="26"/>
        </w:rPr>
        <w:t>Respectfully</w:t>
      </w:r>
      <w:proofErr w:type="gramEnd"/>
      <w:r w:rsidRPr="00AD5822">
        <w:rPr>
          <w:rFonts w:ascii="Times New Roman" w:hAnsi="Times New Roman" w:cs="Times New Roman"/>
          <w:sz w:val="26"/>
          <w:szCs w:val="26"/>
        </w:rPr>
        <w:t xml:space="preserve"> submitted,</w:t>
      </w:r>
    </w:p>
    <w:p w:rsidR="00AD5822" w:rsidRPr="00AD5822" w:rsidRDefault="00AD5822" w:rsidP="00AD5822">
      <w:p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color w:val="0000FF"/>
          <w:sz w:val="26"/>
          <w:szCs w:val="26"/>
        </w:rPr>
      </w:pP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r>
      <w:r w:rsidRPr="00AD5822">
        <w:rPr>
          <w:rFonts w:ascii="Times New Roman" w:hAnsi="Times New Roman" w:cs="Times New Roman"/>
          <w:i/>
          <w:iCs/>
          <w:color w:val="0000FF"/>
          <w:sz w:val="26"/>
          <w:szCs w:val="26"/>
        </w:rPr>
        <w:tab/>
        <w:t>[Attorney’s name]</w:t>
      </w:r>
    </w:p>
    <w:p w:rsidR="00AD5822" w:rsidRPr="00AD5822" w:rsidRDefault="00AD5822" w:rsidP="00AD5822">
      <w:pPr>
        <w:autoSpaceDE w:val="0"/>
        <w:autoSpaceDN w:val="0"/>
        <w:adjustRightInd w:val="0"/>
        <w:spacing w:after="0" w:line="240" w:lineRule="auto"/>
        <w:ind w:left="3600"/>
        <w:rPr>
          <w:rFonts w:ascii="Times New Roman" w:hAnsi="Times New Roman" w:cs="Times New Roman"/>
          <w:color w:val="0000FF"/>
          <w:sz w:val="26"/>
          <w:szCs w:val="26"/>
        </w:rPr>
      </w:pPr>
      <w:r w:rsidRPr="00AD5822">
        <w:rPr>
          <w:rFonts w:ascii="Times New Roman" w:hAnsi="Times New Roman" w:cs="Times New Roman"/>
          <w:sz w:val="26"/>
          <w:szCs w:val="26"/>
        </w:rPr>
        <w:t xml:space="preserve">State </w:t>
      </w:r>
      <w:proofErr w:type="gramStart"/>
      <w:r w:rsidRPr="00AD5822">
        <w:rPr>
          <w:rFonts w:ascii="Times New Roman" w:hAnsi="Times New Roman" w:cs="Times New Roman"/>
          <w:sz w:val="26"/>
          <w:szCs w:val="26"/>
        </w:rPr>
        <w:t>Bar</w:t>
      </w:r>
      <w:proofErr w:type="gramEnd"/>
      <w:r w:rsidRPr="00AD5822">
        <w:rPr>
          <w:rFonts w:ascii="Times New Roman" w:hAnsi="Times New Roman" w:cs="Times New Roman"/>
          <w:sz w:val="26"/>
          <w:szCs w:val="26"/>
        </w:rPr>
        <w:t xml:space="preserve"> No. </w:t>
      </w:r>
      <w:r w:rsidRPr="00AD5822">
        <w:rPr>
          <w:rFonts w:ascii="Times New Roman" w:hAnsi="Times New Roman" w:cs="Times New Roman"/>
          <w:i/>
          <w:iCs/>
          <w:color w:val="0000FF"/>
          <w:sz w:val="26"/>
          <w:szCs w:val="26"/>
        </w:rPr>
        <w:t>[</w:t>
      </w:r>
      <w:proofErr w:type="gramStart"/>
      <w:r w:rsidRPr="00AD5822">
        <w:rPr>
          <w:rFonts w:ascii="Times New Roman" w:hAnsi="Times New Roman" w:cs="Times New Roman"/>
          <w:i/>
          <w:iCs/>
          <w:color w:val="0000FF"/>
          <w:sz w:val="26"/>
          <w:szCs w:val="26"/>
        </w:rPr>
        <w:t>number</w:t>
      </w:r>
      <w:proofErr w:type="gramEnd"/>
      <w:r w:rsidRPr="00AD5822">
        <w:rPr>
          <w:rFonts w:ascii="Times New Roman" w:hAnsi="Times New Roman" w:cs="Times New Roman"/>
          <w:i/>
          <w:iCs/>
          <w:color w:val="0000FF"/>
          <w:sz w:val="26"/>
          <w:szCs w:val="26"/>
        </w:rPr>
        <w:t>]</w:t>
      </w:r>
    </w:p>
    <w:p w:rsidR="00AD5822" w:rsidRPr="00AD5822" w:rsidRDefault="00AD5822" w:rsidP="00AD5822">
      <w:pPr>
        <w:autoSpaceDE w:val="0"/>
        <w:autoSpaceDN w:val="0"/>
        <w:adjustRightInd w:val="0"/>
        <w:spacing w:after="0" w:line="240" w:lineRule="auto"/>
        <w:rPr>
          <w:rFonts w:ascii="Arial" w:hAnsi="Arial" w:cs="Arial"/>
          <w:color w:val="0000FF"/>
          <w:sz w:val="26"/>
          <w:szCs w:val="26"/>
        </w:rPr>
      </w:pPr>
      <w:r w:rsidRPr="00AD5822">
        <w:rPr>
          <w:rFonts w:ascii="Times New Roman" w:hAnsi="Times New Roman" w:cs="Times New Roman"/>
          <w:color w:val="0000FF"/>
          <w:sz w:val="26"/>
          <w:szCs w:val="26"/>
        </w:rPr>
        <w:lastRenderedPageBreak/>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 xml:space="preserve">Attorney for Appellant </w:t>
      </w:r>
      <w:r w:rsidRPr="00AD5822">
        <w:rPr>
          <w:rFonts w:ascii="Times New Roman" w:hAnsi="Times New Roman" w:cs="Times New Roman"/>
          <w:i/>
          <w:iCs/>
          <w:color w:val="0000FF"/>
          <w:sz w:val="26"/>
          <w:szCs w:val="26"/>
        </w:rPr>
        <w:t>[</w:t>
      </w:r>
      <w:r w:rsidRPr="00AD5822">
        <w:rPr>
          <w:rFonts w:ascii="Times New Roman" w:hAnsi="Times New Roman" w:cs="Times New Roman"/>
          <w:i/>
          <w:iCs/>
          <w:color w:val="0000FF"/>
          <w:sz w:val="26"/>
          <w:szCs w:val="26"/>
          <w:lang w:val="zh-CN"/>
        </w:rPr>
        <w:t>mother/father]</w:t>
      </w:r>
    </w:p>
    <w:p w:rsidR="00AD5822" w:rsidRPr="00AD5822" w:rsidRDefault="00AD5822" w:rsidP="00AD5822">
      <w:pPr>
        <w:autoSpaceDE w:val="0"/>
        <w:autoSpaceDN w:val="0"/>
        <w:adjustRightInd w:val="0"/>
        <w:spacing w:after="0" w:line="480" w:lineRule="auto"/>
        <w:rPr>
          <w:rFonts w:ascii="Arial" w:hAnsi="Arial" w:cs="Arial"/>
          <w:color w:val="0000FF"/>
          <w:sz w:val="26"/>
          <w:szCs w:val="26"/>
        </w:rPr>
      </w:pP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AD5822">
          <w:footerReference w:type="default" r:id="rId8"/>
          <w:type w:val="continuous"/>
          <w:pgSz w:w="12240" w:h="15840"/>
          <w:pgMar w:top="1440" w:right="2160" w:bottom="810" w:left="2160" w:header="1440" w:footer="1440" w:gutter="0"/>
          <w:cols w:space="720"/>
          <w:titlePg/>
        </w:sectPr>
      </w:pPr>
      <w:r w:rsidRPr="00AD5822">
        <w:rPr>
          <w:rFonts w:ascii="Times New Roman" w:hAnsi="Times New Roman" w:cs="Times New Roman"/>
          <w:sz w:val="26"/>
          <w:szCs w:val="26"/>
        </w:rPr>
        <w:br w:type="page"/>
      </w:r>
    </w:p>
    <w:p w:rsidR="00AD5822" w:rsidRPr="00AD5822" w:rsidRDefault="00AD5822" w:rsidP="00AD5822">
      <w:pPr>
        <w:autoSpaceDE w:val="0"/>
        <w:autoSpaceDN w:val="0"/>
        <w:adjustRightInd w:val="0"/>
        <w:spacing w:after="0" w:line="480" w:lineRule="auto"/>
        <w:jc w:val="center"/>
        <w:rPr>
          <w:rFonts w:ascii="Times New Roman" w:hAnsi="Times New Roman" w:cs="Times New Roman"/>
          <w:color w:val="0000FF"/>
          <w:sz w:val="26"/>
          <w:szCs w:val="26"/>
        </w:rPr>
      </w:pPr>
      <w:r w:rsidRPr="00AD5822">
        <w:rPr>
          <w:rFonts w:ascii="Times New Roman" w:hAnsi="Times New Roman" w:cs="Times New Roman"/>
          <w:b/>
          <w:bCs/>
          <w:sz w:val="26"/>
          <w:szCs w:val="26"/>
        </w:rPr>
        <w:lastRenderedPageBreak/>
        <w:t xml:space="preserve">DECLARATION OF </w:t>
      </w:r>
      <w:r w:rsidRPr="00AD5822">
        <w:rPr>
          <w:rFonts w:ascii="Times New Roman" w:hAnsi="Times New Roman" w:cs="Times New Roman"/>
          <w:b/>
          <w:bCs/>
          <w:i/>
          <w:iCs/>
          <w:color w:val="0000FF"/>
          <w:sz w:val="26"/>
          <w:szCs w:val="26"/>
        </w:rPr>
        <w:t xml:space="preserve">[ATTORNEY NAME] </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I,</w:t>
      </w:r>
      <w:r w:rsidRPr="00AD5822">
        <w:rPr>
          <w:rFonts w:ascii="Times New Roman" w:hAnsi="Times New Roman" w:cs="Times New Roman"/>
          <w:i/>
          <w:iCs/>
          <w:color w:val="0000FF"/>
          <w:sz w:val="26"/>
          <w:szCs w:val="26"/>
        </w:rPr>
        <w:t xml:space="preserve"> [attorney name]</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declare:</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color w:val="0000FF"/>
          <w:sz w:val="26"/>
          <w:szCs w:val="26"/>
        </w:rPr>
        <w:tab/>
      </w:r>
      <w:r w:rsidRPr="00AD5822">
        <w:rPr>
          <w:rFonts w:ascii="Times New Roman" w:hAnsi="Times New Roman" w:cs="Times New Roman"/>
          <w:sz w:val="26"/>
          <w:szCs w:val="26"/>
        </w:rPr>
        <w:t xml:space="preserve">1.   On </w:t>
      </w:r>
      <w:r w:rsidRPr="00AD5822">
        <w:rPr>
          <w:rFonts w:ascii="Times New Roman" w:hAnsi="Times New Roman" w:cs="Times New Roman"/>
          <w:i/>
          <w:iCs/>
          <w:color w:val="0000FF"/>
          <w:sz w:val="26"/>
          <w:szCs w:val="26"/>
        </w:rPr>
        <w:t>[date</w:t>
      </w:r>
      <w:r w:rsidRPr="00AD5822">
        <w:rPr>
          <w:rFonts w:ascii="Times New Roman" w:hAnsi="Times New Roman" w:cs="Times New Roman"/>
          <w:i/>
          <w:iCs/>
          <w:sz w:val="26"/>
          <w:szCs w:val="26"/>
        </w:rPr>
        <w:t>]</w:t>
      </w:r>
      <w:r w:rsidRPr="00AD5822">
        <w:rPr>
          <w:rFonts w:ascii="Times New Roman" w:hAnsi="Times New Roman" w:cs="Times New Roman"/>
          <w:sz w:val="26"/>
          <w:szCs w:val="26"/>
        </w:rPr>
        <w:t>, I was appointed to represent appellant,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[parent’s name &amp; last initial</w:t>
      </w:r>
      <w:r w:rsidRPr="00AD5822">
        <w:rPr>
          <w:rFonts w:ascii="Times New Roman" w:hAnsi="Times New Roman" w:cs="Times New Roman"/>
          <w:i/>
          <w:iCs/>
          <w:sz w:val="26"/>
          <w:szCs w:val="26"/>
        </w:rPr>
        <w:t>]</w:t>
      </w:r>
      <w:r w:rsidRPr="00AD5822">
        <w:rPr>
          <w:rFonts w:ascii="Times New Roman" w:hAnsi="Times New Roman" w:cs="Times New Roman"/>
          <w:sz w:val="26"/>
          <w:szCs w:val="26"/>
        </w:rPr>
        <w:t>,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 xml:space="preserve">. </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On </w:t>
      </w:r>
      <w:r w:rsidRPr="00AD5822">
        <w:rPr>
          <w:rFonts w:ascii="Times New Roman" w:hAnsi="Times New Roman" w:cs="Times New Roman"/>
          <w:i/>
          <w:iCs/>
          <w:color w:val="0000FF"/>
          <w:sz w:val="26"/>
          <w:szCs w:val="26"/>
        </w:rPr>
        <w:t>[date]</w:t>
      </w:r>
      <w:r w:rsidR="00DF3BF4">
        <w:rPr>
          <w:rFonts w:ascii="Times New Roman" w:hAnsi="Times New Roman" w:cs="Times New Roman"/>
          <w:sz w:val="26"/>
          <w:szCs w:val="26"/>
        </w:rPr>
        <w:t xml:space="preserve">, </w:t>
      </w:r>
      <w:r w:rsidRPr="00AD5822">
        <w:rPr>
          <w:rFonts w:ascii="Times New Roman" w:hAnsi="Times New Roman" w:cs="Times New Roman"/>
          <w:sz w:val="26"/>
          <w:szCs w:val="26"/>
        </w:rPr>
        <w:t>I was appointed to represent the same appellant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  I am the attorney appointed in both cases.</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2.  The record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was filed prior to my appointment and this court extended the due date to file appellant’s opening brief to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3.  The record in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was likewise filed prior to my appointment and this court extended the due date to file appellant’s opening brief to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4.  Both appeals derive from the same dependency proceeding in the superior court, case number</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involving appellant’s [daughter/son].  Appellant filed the first notice of appeal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appealing the rulings made at the </w:t>
      </w:r>
      <w:r w:rsidRPr="00AD5822">
        <w:rPr>
          <w:rFonts w:ascii="Times New Roman" w:hAnsi="Times New Roman" w:cs="Times New Roman"/>
          <w:i/>
          <w:iCs/>
          <w:color w:val="0000FF"/>
          <w:sz w:val="26"/>
          <w:szCs w:val="26"/>
        </w:rPr>
        <w:t>[type of hearing]</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that concluded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(C.T. p</w:t>
      </w:r>
      <w:r w:rsidRPr="00AD5822">
        <w:rPr>
          <w:rFonts w:ascii="Times New Roman" w:hAnsi="Times New Roman" w:cs="Times New Roman"/>
          <w:color w:val="0000FF"/>
          <w:sz w:val="26"/>
          <w:szCs w:val="26"/>
        </w:rPr>
        <w:t xml:space="preserve">. </w:t>
      </w:r>
      <w:r w:rsidRPr="00AD5822">
        <w:rPr>
          <w:rFonts w:ascii="Times New Roman" w:hAnsi="Times New Roman" w:cs="Times New Roman"/>
          <w:i/>
          <w:iCs/>
          <w:color w:val="0000FF"/>
          <w:sz w:val="26"/>
          <w:szCs w:val="26"/>
        </w:rPr>
        <w:t>[number]</w:t>
      </w:r>
      <w:r w:rsidRPr="00AD5822">
        <w:rPr>
          <w:rFonts w:ascii="Times New Roman" w:hAnsi="Times New Roman" w:cs="Times New Roman"/>
          <w:sz w:val="26"/>
          <w:szCs w:val="26"/>
        </w:rPr>
        <w: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 xml:space="preserve">.)  Appellant filed the second notice of appeal on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with the notice specifically stating appellant was appealing from the rulings made at appellant’s [daughter’s/son’s] </w:t>
      </w:r>
      <w:r w:rsidRPr="00AD5822">
        <w:rPr>
          <w:rFonts w:ascii="Times New Roman" w:hAnsi="Times New Roman" w:cs="Times New Roman"/>
          <w:i/>
          <w:iCs/>
          <w:color w:val="0000FF"/>
          <w:sz w:val="26"/>
          <w:szCs w:val="26"/>
        </w:rPr>
        <w:t>[type of hearing]</w:t>
      </w:r>
      <w:r w:rsidRPr="00AD5822">
        <w:rPr>
          <w:rFonts w:ascii="Times New Roman" w:hAnsi="Times New Roman" w:cs="Times New Roman"/>
          <w:color w:val="0000FF"/>
          <w:sz w:val="26"/>
          <w:szCs w:val="26"/>
        </w:rPr>
        <w:t xml:space="preserve"> </w:t>
      </w:r>
      <w:r w:rsidRPr="00AD5822">
        <w:rPr>
          <w:rFonts w:ascii="Times New Roman" w:hAnsi="Times New Roman" w:cs="Times New Roman"/>
          <w:sz w:val="26"/>
          <w:szCs w:val="26"/>
        </w:rPr>
        <w:t xml:space="preserve">held </w:t>
      </w:r>
      <w:r w:rsidRPr="00AD5822">
        <w:rPr>
          <w:rFonts w:ascii="Times New Roman" w:hAnsi="Times New Roman" w:cs="Times New Roman"/>
          <w:i/>
          <w:iCs/>
          <w:color w:val="0000FF"/>
          <w:sz w:val="26"/>
          <w:szCs w:val="26"/>
        </w:rPr>
        <w:t>[date]</w:t>
      </w:r>
      <w:r w:rsidRPr="00AD5822">
        <w:rPr>
          <w:rFonts w:ascii="Times New Roman" w:hAnsi="Times New Roman" w:cs="Times New Roman"/>
          <w:sz w:val="26"/>
          <w:szCs w:val="26"/>
        </w:rPr>
        <w:t xml:space="preserve">. (C.T. p. </w:t>
      </w:r>
      <w:r w:rsidRPr="00AD5822">
        <w:rPr>
          <w:rFonts w:ascii="Times New Roman" w:hAnsi="Times New Roman" w:cs="Times New Roman"/>
          <w:i/>
          <w:iCs/>
          <w:color w:val="0000FF"/>
          <w:sz w:val="26"/>
          <w:szCs w:val="26"/>
        </w:rPr>
        <w:t>[number]</w:t>
      </w:r>
      <w:r w:rsidRPr="00AD5822">
        <w:rPr>
          <w:rFonts w:ascii="Times New Roman" w:hAnsi="Times New Roman" w:cs="Times New Roman"/>
          <w:sz w:val="26"/>
          <w:szCs w:val="26"/>
        </w:rPr>
        <w:t>;</w:t>
      </w:r>
      <w:r w:rsidRPr="00AD5822">
        <w:rPr>
          <w:rFonts w:ascii="Times New Roman" w:hAnsi="Times New Roman" w:cs="Times New Roman"/>
          <w:i/>
          <w:iCs/>
          <w:sz w:val="26"/>
          <w:szCs w:val="26"/>
        </w:rPr>
        <w:t xml:space="preserve"> </w:t>
      </w:r>
      <w:r w:rsidRPr="00AD5822">
        <w:rPr>
          <w:rFonts w:ascii="Times New Roman" w:hAnsi="Times New Roman" w:cs="Times New Roman"/>
          <w:i/>
          <w:iCs/>
          <w:color w:val="0000FF"/>
          <w:sz w:val="26"/>
          <w:szCs w:val="26"/>
        </w:rPr>
        <w:t>[case #]</w:t>
      </w:r>
      <w:r w:rsidRPr="00AD5822">
        <w:rPr>
          <w:rFonts w:ascii="Times New Roman" w:hAnsi="Times New Roman" w:cs="Times New Roman"/>
          <w:sz w:val="26"/>
          <w:szCs w:val="26"/>
        </w:rPr>
        <w:t xml:space="preserve">.)   </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sectPr w:rsidR="00AD5822" w:rsidRPr="00AD5822">
          <w:footerReference w:type="default" r:id="rId9"/>
          <w:type w:val="continuous"/>
          <w:pgSz w:w="12240" w:h="15840"/>
          <w:pgMar w:top="1440" w:right="2160" w:bottom="810" w:left="2160" w:header="1440" w:footer="1440" w:gutter="0"/>
          <w:cols w:space="720"/>
        </w:sectPr>
      </w:pP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lastRenderedPageBreak/>
        <w:tab/>
        <w:t>[</w:t>
      </w:r>
      <w:r w:rsidRPr="00AD5822">
        <w:rPr>
          <w:rFonts w:ascii="Times New Roman" w:hAnsi="Times New Roman" w:cs="Times New Roman"/>
          <w:i/>
          <w:iCs/>
          <w:color w:val="0000FF"/>
          <w:sz w:val="26"/>
          <w:szCs w:val="26"/>
        </w:rPr>
        <w:t>If applicable</w:t>
      </w:r>
      <w:r w:rsidRPr="00AD5822">
        <w:rPr>
          <w:rFonts w:ascii="Times New Roman" w:hAnsi="Times New Roman" w:cs="Times New Roman"/>
          <w:color w:val="0000FF"/>
          <w:sz w:val="26"/>
          <w:szCs w:val="26"/>
        </w:rPr>
        <w:t>:</w:t>
      </w:r>
      <w:r w:rsidRPr="00AD5822">
        <w:rPr>
          <w:rFonts w:ascii="Times New Roman" w:hAnsi="Times New Roman" w:cs="Times New Roman"/>
          <w:i/>
          <w:iCs/>
          <w:sz w:val="26"/>
          <w:szCs w:val="26"/>
        </w:rPr>
        <w:t xml:space="preserve"> </w:t>
      </w:r>
      <w:r w:rsidR="00813417">
        <w:rPr>
          <w:rFonts w:ascii="Times New Roman" w:hAnsi="Times New Roman" w:cs="Times New Roman"/>
          <w:sz w:val="26"/>
          <w:szCs w:val="26"/>
        </w:rPr>
        <w:t xml:space="preserve"> 5. </w:t>
      </w:r>
      <w:proofErr w:type="gramStart"/>
      <w:r w:rsidRPr="00AD5822">
        <w:rPr>
          <w:rFonts w:ascii="Times New Roman" w:hAnsi="Times New Roman" w:cs="Times New Roman"/>
          <w:sz w:val="26"/>
          <w:szCs w:val="26"/>
        </w:rPr>
        <w:t>A</w:t>
      </w:r>
      <w:proofErr w:type="gramEnd"/>
      <w:r w:rsidRPr="00AD5822">
        <w:rPr>
          <w:rFonts w:ascii="Times New Roman" w:hAnsi="Times New Roman" w:cs="Times New Roman"/>
          <w:sz w:val="26"/>
          <w:szCs w:val="26"/>
        </w:rPr>
        <w:t xml:space="preserve"> jurisdictional finding, while not appealable, may be reviewed in an appeal from the dispositional order. (</w:t>
      </w:r>
      <w:r w:rsidRPr="00AD5822">
        <w:rPr>
          <w:rFonts w:ascii="Times New Roman" w:hAnsi="Times New Roman" w:cs="Times New Roman"/>
          <w:i/>
          <w:iCs/>
          <w:sz w:val="26"/>
          <w:szCs w:val="26"/>
        </w:rPr>
        <w:t>In re James J</w:t>
      </w:r>
      <w:r w:rsidRPr="00AD5822">
        <w:rPr>
          <w:rFonts w:ascii="Times New Roman" w:hAnsi="Times New Roman" w:cs="Times New Roman"/>
          <w:sz w:val="26"/>
          <w:szCs w:val="26"/>
        </w:rPr>
        <w:t xml:space="preserve">. (1986) 187 Cal.App.3d 1339, 1342; </w:t>
      </w:r>
      <w:r w:rsidRPr="00AD5822">
        <w:rPr>
          <w:rFonts w:ascii="Times New Roman" w:hAnsi="Times New Roman" w:cs="Times New Roman"/>
          <w:i/>
          <w:iCs/>
          <w:sz w:val="26"/>
          <w:szCs w:val="26"/>
        </w:rPr>
        <w:t>In re Megan B</w:t>
      </w:r>
      <w:r w:rsidRPr="00AD5822">
        <w:rPr>
          <w:rFonts w:ascii="Times New Roman" w:hAnsi="Times New Roman" w:cs="Times New Roman"/>
          <w:sz w:val="26"/>
          <w:szCs w:val="26"/>
        </w:rPr>
        <w:t xml:space="preserve">. (1991) 235 Cal.App.3d 942; </w:t>
      </w:r>
      <w:r w:rsidRPr="00AD5822">
        <w:rPr>
          <w:rFonts w:ascii="Times New Roman" w:hAnsi="Times New Roman" w:cs="Times New Roman"/>
          <w:i/>
          <w:iCs/>
          <w:sz w:val="26"/>
          <w:szCs w:val="26"/>
        </w:rPr>
        <w:t>In re Rebekah R</w:t>
      </w:r>
      <w:r w:rsidRPr="00AD5822">
        <w:rPr>
          <w:rFonts w:ascii="Times New Roman" w:hAnsi="Times New Roman" w:cs="Times New Roman"/>
          <w:sz w:val="26"/>
          <w:szCs w:val="26"/>
        </w:rPr>
        <w:t>. (1994) 27 Cal.App.4th 1638.)]</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6.  In the interests of judicial ec</w:t>
      </w:r>
      <w:bookmarkStart w:id="1" w:name="_GoBack"/>
      <w:bookmarkEnd w:id="1"/>
      <w:r w:rsidRPr="00AD5822">
        <w:rPr>
          <w:rFonts w:ascii="Times New Roman" w:hAnsi="Times New Roman" w:cs="Times New Roman"/>
          <w:sz w:val="26"/>
          <w:szCs w:val="26"/>
        </w:rPr>
        <w:t>onomy, it would serve the interests of all parties, including the court, if briefing were consolidated.</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7.  Appellant therefore requests the court consolidate the two cases and grant an extension of time to file the combined opening brief to 30 days after the order consolidating the appeals is made.</w:t>
      </w:r>
    </w:p>
    <w:p w:rsidR="00AD5822" w:rsidRPr="00AD5822" w:rsidRDefault="00AD5822" w:rsidP="00AD5822">
      <w:pPr>
        <w:autoSpaceDE w:val="0"/>
        <w:autoSpaceDN w:val="0"/>
        <w:adjustRightInd w:val="0"/>
        <w:spacing w:after="0" w:line="480" w:lineRule="auto"/>
        <w:rPr>
          <w:rFonts w:ascii="Times New Roman" w:hAnsi="Times New Roman" w:cs="Times New Roman"/>
          <w:sz w:val="26"/>
          <w:szCs w:val="26"/>
        </w:rPr>
      </w:pPr>
      <w:r w:rsidRPr="00AD5822">
        <w:rPr>
          <w:rFonts w:ascii="Times New Roman" w:hAnsi="Times New Roman" w:cs="Times New Roman"/>
          <w:sz w:val="26"/>
          <w:szCs w:val="26"/>
        </w:rPr>
        <w:tab/>
        <w:t xml:space="preserve">I declare under penalty of perjury under the laws of the State of California that the foregoing is true and correct.  </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p>
    <w:p w:rsidR="00AD5822" w:rsidRPr="00AD5822" w:rsidRDefault="00AD5822" w:rsidP="00AD5822">
      <w:pPr>
        <w:autoSpaceDE w:val="0"/>
        <w:autoSpaceDN w:val="0"/>
        <w:adjustRightInd w:val="0"/>
        <w:spacing w:after="0" w:line="240" w:lineRule="auto"/>
        <w:ind w:left="4320"/>
        <w:rPr>
          <w:rFonts w:ascii="Times New Roman" w:hAnsi="Times New Roman" w:cs="Times New Roman"/>
          <w:sz w:val="26"/>
          <w:szCs w:val="26"/>
        </w:rPr>
      </w:pPr>
      <w:r w:rsidRPr="00AD5822">
        <w:rPr>
          <w:rFonts w:ascii="Times New Roman" w:hAnsi="Times New Roman" w:cs="Times New Roman"/>
          <w:sz w:val="26"/>
          <w:szCs w:val="26"/>
          <w:u w:val="single"/>
        </w:rPr>
        <w:t xml:space="preserve">                                                       </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color w:val="0000FF"/>
          <w:sz w:val="26"/>
          <w:szCs w:val="26"/>
        </w:rPr>
        <w:tab/>
      </w:r>
      <w:r w:rsidRPr="00AD5822">
        <w:rPr>
          <w:rFonts w:ascii="Times New Roman" w:hAnsi="Times New Roman" w:cs="Times New Roman"/>
          <w:i/>
          <w:iCs/>
          <w:color w:val="0000FF"/>
          <w:sz w:val="26"/>
          <w:szCs w:val="26"/>
        </w:rPr>
        <w:t>[ATTORNEY NAME]</w:t>
      </w:r>
    </w:p>
    <w:p w:rsidR="00AD5822" w:rsidRPr="00AD5822" w:rsidRDefault="00AD5822" w:rsidP="00AD5822">
      <w:pPr>
        <w:autoSpaceDE w:val="0"/>
        <w:autoSpaceDN w:val="0"/>
        <w:adjustRightInd w:val="0"/>
        <w:spacing w:after="0" w:line="240" w:lineRule="auto"/>
        <w:rPr>
          <w:rFonts w:ascii="Times New Roman" w:hAnsi="Times New Roman" w:cs="Times New Roman"/>
          <w:sz w:val="26"/>
          <w:szCs w:val="26"/>
        </w:rPr>
      </w:pP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r>
      <w:r w:rsidRPr="00AD5822">
        <w:rPr>
          <w:rFonts w:ascii="Times New Roman" w:hAnsi="Times New Roman" w:cs="Times New Roman"/>
          <w:sz w:val="26"/>
          <w:szCs w:val="26"/>
        </w:rPr>
        <w:tab/>
        <w:t>COUNSEL FOR APPELLANT</w:t>
      </w:r>
    </w:p>
    <w:p w:rsidR="00AD5822" w:rsidRPr="00AD5822" w:rsidRDefault="00AD5822" w:rsidP="00AD5822">
      <w:pPr>
        <w:autoSpaceDE w:val="0"/>
        <w:autoSpaceDN w:val="0"/>
        <w:adjustRightInd w:val="0"/>
        <w:spacing w:after="0" w:line="480" w:lineRule="auto"/>
        <w:rPr>
          <w:rFonts w:ascii="Times New Roman" w:hAnsi="Times New Roman" w:cs="Times New Roman"/>
          <w:b/>
          <w:bCs/>
          <w:sz w:val="26"/>
          <w:szCs w:val="26"/>
        </w:rPr>
      </w:pPr>
      <w:r w:rsidRPr="00AD5822">
        <w:rPr>
          <w:rFonts w:ascii="Times New Roman" w:hAnsi="Times New Roman" w:cs="Times New Roman"/>
          <w:sz w:val="26"/>
          <w:szCs w:val="26"/>
        </w:rPr>
        <w:tab/>
      </w: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sz w:val="26"/>
          <w:szCs w:val="26"/>
        </w:rPr>
      </w:pP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rsidR="00AD5822" w:rsidRPr="00AD5822" w:rsidRDefault="00AD5822" w:rsidP="00AD5822">
      <w:pPr>
        <w:autoSpaceDE w:val="0"/>
        <w:autoSpaceDN w:val="0"/>
        <w:adjustRightInd w:val="0"/>
        <w:spacing w:after="0" w:line="480" w:lineRule="auto"/>
        <w:jc w:val="center"/>
        <w:rPr>
          <w:rFonts w:ascii="Times New Roman" w:hAnsi="Times New Roman" w:cs="Times New Roman"/>
          <w:b/>
          <w:bCs/>
          <w:color w:val="0000FF"/>
          <w:sz w:val="26"/>
          <w:szCs w:val="26"/>
        </w:rPr>
      </w:pPr>
    </w:p>
    <w:p w:rsidR="00AD5822" w:rsidRPr="00AD5822" w:rsidRDefault="00AD5822" w:rsidP="00AD5822">
      <w:pPr>
        <w:autoSpaceDE w:val="0"/>
        <w:autoSpaceDN w:val="0"/>
        <w:adjustRightInd w:val="0"/>
        <w:spacing w:after="0" w:line="480" w:lineRule="auto"/>
        <w:rPr>
          <w:rFonts w:ascii="Times New Roman" w:hAnsi="Times New Roman" w:cs="Times New Roman"/>
          <w:b/>
          <w:bCs/>
          <w:color w:val="0000FF"/>
          <w:sz w:val="26"/>
          <w:szCs w:val="26"/>
        </w:rPr>
      </w:pP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r w:rsidRPr="00AD5822">
        <w:rPr>
          <w:rFonts w:ascii="Times New Roman" w:hAnsi="Times New Roman" w:cs="Times New Roman"/>
          <w:b/>
          <w:bCs/>
          <w:color w:val="0000FF"/>
          <w:sz w:val="26"/>
          <w:szCs w:val="26"/>
        </w:rPr>
        <w:tab/>
      </w:r>
    </w:p>
    <w:p w:rsidR="00AD5822" w:rsidRPr="00AD5822" w:rsidRDefault="00AD5822" w:rsidP="00AD5822">
      <w:pPr>
        <w:autoSpaceDE w:val="0"/>
        <w:autoSpaceDN w:val="0"/>
        <w:adjustRightInd w:val="0"/>
        <w:spacing w:after="0" w:line="480" w:lineRule="auto"/>
        <w:rPr>
          <w:rFonts w:ascii="Times New Roman" w:hAnsi="Times New Roman" w:cs="Times New Roman"/>
          <w:sz w:val="24"/>
          <w:szCs w:val="24"/>
        </w:rPr>
        <w:sectPr w:rsidR="00AD5822" w:rsidRPr="00AD5822" w:rsidSect="004D0CF5">
          <w:footerReference w:type="default" r:id="rId10"/>
          <w:type w:val="continuous"/>
          <w:pgSz w:w="12240" w:h="15840"/>
          <w:pgMar w:top="1440" w:right="2160" w:bottom="1440" w:left="2160" w:header="1440" w:footer="1440" w:gutter="0"/>
          <w:cols w:space="720"/>
          <w:docGrid w:linePitch="299"/>
        </w:sectPr>
      </w:pPr>
      <w:r w:rsidRPr="00AD5822">
        <w:rPr>
          <w:rFonts w:ascii="Times New Roman" w:hAnsi="Times New Roman" w:cs="Times New Roman"/>
          <w:sz w:val="24"/>
          <w:szCs w:val="24"/>
        </w:rPr>
        <w:br w:type="page"/>
      </w:r>
    </w:p>
    <w:p w:rsidR="00000C16" w:rsidRPr="00AD5822" w:rsidRDefault="00AD5822" w:rsidP="00AD5822">
      <w:pPr>
        <w:jc w:val="center"/>
      </w:pPr>
      <w:r w:rsidRPr="00AD5822">
        <w:rPr>
          <w:rFonts w:ascii="Times New Roman" w:hAnsi="Times New Roman" w:cs="Times New Roman"/>
          <w:b/>
          <w:bCs/>
          <w:sz w:val="26"/>
          <w:szCs w:val="26"/>
        </w:rPr>
        <w:lastRenderedPageBreak/>
        <w:t>PROOF OF SERVICE</w:t>
      </w:r>
    </w:p>
    <w:sectPr w:rsidR="00000C16" w:rsidRPr="00AD5822" w:rsidSect="00000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BF4" w:rsidRDefault="00DF3BF4" w:rsidP="00DF3BF4">
      <w:pPr>
        <w:spacing w:after="0" w:line="240" w:lineRule="auto"/>
      </w:pPr>
      <w:r>
        <w:separator/>
      </w:r>
    </w:p>
  </w:endnote>
  <w:endnote w:type="continuationSeparator" w:id="0">
    <w:p w:rsidR="00DF3BF4" w:rsidRDefault="00DF3BF4" w:rsidP="00DF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15" w:rsidRDefault="004D0CF5">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end"/>
    </w:r>
  </w:p>
  <w:p w:rsidR="007E2415" w:rsidRDefault="004D0CF5">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710922"/>
      <w:docPartObj>
        <w:docPartGallery w:val="Page Numbers (Bottom of Page)"/>
        <w:docPartUnique/>
      </w:docPartObj>
    </w:sdtPr>
    <w:sdtEndPr>
      <w:rPr>
        <w:noProof/>
      </w:rPr>
    </w:sdtEndPr>
    <w:sdtContent>
      <w:p w:rsidR="00DF3BF4" w:rsidRDefault="00DF3BF4">
        <w:pPr>
          <w:pStyle w:val="Footer"/>
          <w:jc w:val="center"/>
        </w:pPr>
        <w:r>
          <w:fldChar w:fldCharType="begin"/>
        </w:r>
        <w:r>
          <w:instrText xml:space="preserve"> PAGE   \* MERGEFORMAT </w:instrText>
        </w:r>
        <w:r>
          <w:fldChar w:fldCharType="separate"/>
        </w:r>
        <w:r w:rsidR="004D0CF5">
          <w:rPr>
            <w:noProof/>
          </w:rPr>
          <w:t>2</w:t>
        </w:r>
        <w:r>
          <w:rPr>
            <w:noProof/>
          </w:rPr>
          <w:fldChar w:fldCharType="end"/>
        </w:r>
      </w:p>
    </w:sdtContent>
  </w:sdt>
  <w:p w:rsidR="007E2415" w:rsidRDefault="004D0CF5">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15" w:rsidRDefault="004D0CF5">
    <w:pPr>
      <w:framePr w:wrap="notBeside" w:hAnchor="text" w:xAlign="center"/>
      <w:rPr>
        <w:sz w:val="26"/>
        <w:szCs w:val="26"/>
      </w:rPr>
    </w:pPr>
    <w:r>
      <w:rPr>
        <w:sz w:val="26"/>
        <w:szCs w:val="26"/>
      </w:rPr>
      <w:fldChar w:fldCharType="begin"/>
    </w:r>
    <w:r>
      <w:rPr>
        <w:sz w:val="26"/>
        <w:szCs w:val="26"/>
      </w:rPr>
      <w:instrText xml:space="preserve"> PAGE  </w:instrText>
    </w:r>
    <w:r w:rsidR="00AD5822">
      <w:rPr>
        <w:sz w:val="26"/>
        <w:szCs w:val="26"/>
      </w:rPr>
      <w:fldChar w:fldCharType="separate"/>
    </w:r>
    <w:r>
      <w:rPr>
        <w:noProof/>
        <w:sz w:val="26"/>
        <w:szCs w:val="26"/>
      </w:rPr>
      <w:t>4</w:t>
    </w:r>
    <w:r>
      <w:rPr>
        <w:sz w:val="26"/>
        <w:szCs w:val="26"/>
      </w:rPr>
      <w:fldChar w:fldCharType="end"/>
    </w:r>
  </w:p>
  <w:p w:rsidR="007E2415" w:rsidRDefault="004D0CF5">
    <w:pP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15" w:rsidRDefault="004D0CF5">
    <w:pPr>
      <w:framePr w:wrap="notBeside" w:hAnchor="text" w:xAlign="center"/>
      <w:rPr>
        <w:sz w:val="26"/>
        <w:szCs w:val="26"/>
      </w:rPr>
    </w:pPr>
    <w:r>
      <w:rPr>
        <w:sz w:val="26"/>
        <w:szCs w:val="26"/>
      </w:rPr>
      <w:fldChar w:fldCharType="begin"/>
    </w:r>
    <w:r>
      <w:rPr>
        <w:sz w:val="26"/>
        <w:szCs w:val="26"/>
      </w:rPr>
      <w:instrText xml:space="preserve"> PAGE  </w:instrText>
    </w:r>
    <w:r w:rsidR="00AD5822">
      <w:rPr>
        <w:sz w:val="26"/>
        <w:szCs w:val="26"/>
      </w:rPr>
      <w:fldChar w:fldCharType="separate"/>
    </w:r>
    <w:r>
      <w:rPr>
        <w:noProof/>
        <w:sz w:val="26"/>
        <w:szCs w:val="26"/>
      </w:rPr>
      <w:t>5</w:t>
    </w:r>
    <w:r>
      <w:rPr>
        <w:sz w:val="26"/>
        <w:szCs w:val="26"/>
      </w:rPr>
      <w:fldChar w:fldCharType="end"/>
    </w:r>
  </w:p>
  <w:p w:rsidR="007E2415" w:rsidRDefault="004D0CF5">
    <w:pP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15" w:rsidRDefault="004D0CF5">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BF4" w:rsidRDefault="00DF3BF4" w:rsidP="00DF3BF4">
      <w:pPr>
        <w:spacing w:after="0" w:line="240" w:lineRule="auto"/>
      </w:pPr>
      <w:r>
        <w:separator/>
      </w:r>
    </w:p>
  </w:footnote>
  <w:footnote w:type="continuationSeparator" w:id="0">
    <w:p w:rsidR="00DF3BF4" w:rsidRDefault="00DF3BF4" w:rsidP="00DF3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22"/>
    <w:rsid w:val="00000C16"/>
    <w:rsid w:val="004D0CF5"/>
    <w:rsid w:val="00813417"/>
    <w:rsid w:val="00AD5822"/>
    <w:rsid w:val="00D96A6F"/>
    <w:rsid w:val="00DF3BF4"/>
    <w:rsid w:val="00FE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53A2F-73B5-4290-9B85-F7D8C980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F4"/>
  </w:style>
  <w:style w:type="paragraph" w:styleId="Footer">
    <w:name w:val="footer"/>
    <w:basedOn w:val="Normal"/>
    <w:link w:val="FooterChar"/>
    <w:uiPriority w:val="99"/>
    <w:unhideWhenUsed/>
    <w:rsid w:val="00DF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Loleena Ansari</cp:lastModifiedBy>
  <cp:revision>4</cp:revision>
  <dcterms:created xsi:type="dcterms:W3CDTF">2015-06-24T21:57:00Z</dcterms:created>
  <dcterms:modified xsi:type="dcterms:W3CDTF">2015-06-24T22:08:00Z</dcterms:modified>
</cp:coreProperties>
</file>