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0" w:type="dxa"/>
        <w:tblLayout w:type="fixed"/>
        <w:tblCellMar>
          <w:left w:w="100" w:type="dxa"/>
          <w:right w:w="100" w:type="dxa"/>
        </w:tblCellMar>
        <w:tblLook w:val="0000" w:firstRow="0" w:lastRow="0" w:firstColumn="0" w:lastColumn="0" w:noHBand="0" w:noVBand="0"/>
      </w:tblPr>
      <w:tblGrid>
        <w:gridCol w:w="7920"/>
      </w:tblGrid>
      <w:tr w:rsidR="00AD5822" w:rsidRPr="00AD5822" w14:paraId="5B096111" w14:textId="77777777">
        <w:trPr>
          <w:cantSplit/>
          <w:trHeight w:val="412"/>
        </w:trPr>
        <w:tc>
          <w:tcPr>
            <w:tcW w:w="7920" w:type="dxa"/>
            <w:tcBorders>
              <w:top w:val="single" w:sz="6" w:space="0" w:color="000000"/>
              <w:left w:val="single" w:sz="6" w:space="0" w:color="000000"/>
              <w:bottom w:val="single" w:sz="6" w:space="0" w:color="000000"/>
              <w:right w:val="single" w:sz="6" w:space="0" w:color="000000"/>
            </w:tcBorders>
          </w:tcPr>
          <w:p w14:paraId="6E29C306" w14:textId="6267C9E0" w:rsidR="0066302E" w:rsidRDefault="0066302E" w:rsidP="00066566">
            <w:pPr>
              <w:spacing w:before="100" w:line="240" w:lineRule="auto"/>
              <w:rPr>
                <w:rFonts w:ascii="Arial" w:hAnsi="Arial" w:cs="Arial"/>
                <w:b/>
                <w:i/>
                <w:color w:val="008000"/>
                <w:sz w:val="26"/>
                <w:szCs w:val="26"/>
              </w:rPr>
            </w:pPr>
            <w:r>
              <w:rPr>
                <w:rFonts w:ascii="Arial" w:hAnsi="Arial" w:cs="Arial"/>
                <w:color w:val="0000FF"/>
                <w:sz w:val="26"/>
                <w:szCs w:val="26"/>
              </w:rPr>
              <w:t xml:space="preserve">Parts in </w:t>
            </w:r>
            <w:proofErr w:type="gramStart"/>
            <w:r>
              <w:rPr>
                <w:rFonts w:ascii="Arial" w:hAnsi="Arial" w:cs="Arial"/>
                <w:color w:val="0000FF"/>
                <w:sz w:val="26"/>
                <w:szCs w:val="26"/>
              </w:rPr>
              <w:t>blue print</w:t>
            </w:r>
            <w:proofErr w:type="gramEnd"/>
            <w:r>
              <w:rPr>
                <w:rFonts w:ascii="Arial" w:hAnsi="Arial" w:cs="Arial"/>
                <w:color w:val="0000FF"/>
                <w:sz w:val="26"/>
                <w:szCs w:val="26"/>
              </w:rPr>
              <w:t xml:space="preserve"> are instructions to user, not to be included in filed document unless so noted. </w:t>
            </w:r>
          </w:p>
          <w:p w14:paraId="532BB85C" w14:textId="42B889FD" w:rsidR="0066302E" w:rsidRDefault="0066302E" w:rsidP="0066302E">
            <w:pPr>
              <w:jc w:val="center"/>
              <w:rPr>
                <w:rFonts w:ascii="Arial" w:hAnsi="Arial" w:cs="Arial"/>
                <w:b/>
                <w:i/>
                <w:color w:val="0000FF"/>
                <w:sz w:val="26"/>
                <w:szCs w:val="26"/>
              </w:rPr>
            </w:pPr>
            <w:r>
              <w:rPr>
                <w:rFonts w:ascii="Arial" w:hAnsi="Arial" w:cs="Arial"/>
                <w:b/>
                <w:i/>
                <w:color w:val="0000FF"/>
                <w:sz w:val="26"/>
                <w:szCs w:val="26"/>
              </w:rPr>
              <w:t>PRACTICE TIPS</w:t>
            </w:r>
          </w:p>
          <w:p w14:paraId="47ADE225" w14:textId="5CAE4806" w:rsidR="0066302E" w:rsidRDefault="0066302E" w:rsidP="00066566">
            <w:pPr>
              <w:spacing w:line="240" w:lineRule="auto"/>
              <w:rPr>
                <w:rFonts w:ascii="Arial" w:hAnsi="Arial" w:cs="Arial"/>
                <w:color w:val="0000FF"/>
                <w:sz w:val="26"/>
                <w:szCs w:val="26"/>
              </w:rPr>
            </w:pPr>
            <w:r>
              <w:rPr>
                <w:rFonts w:ascii="Arial" w:hAnsi="Arial" w:cs="Arial"/>
                <w:color w:val="0000FF"/>
                <w:sz w:val="26"/>
                <w:szCs w:val="26"/>
              </w:rPr>
              <w:t xml:space="preserve">This sample form is useful if </w:t>
            </w:r>
            <w:proofErr w:type="gramStart"/>
            <w:r>
              <w:rPr>
                <w:rFonts w:ascii="Arial" w:hAnsi="Arial" w:cs="Arial"/>
                <w:color w:val="0000FF"/>
                <w:sz w:val="26"/>
                <w:szCs w:val="26"/>
              </w:rPr>
              <w:t>counsel</w:t>
            </w:r>
            <w:proofErr w:type="gramEnd"/>
            <w:r>
              <w:rPr>
                <w:rFonts w:ascii="Arial" w:hAnsi="Arial" w:cs="Arial"/>
                <w:color w:val="0000FF"/>
                <w:sz w:val="26"/>
                <w:szCs w:val="26"/>
              </w:rPr>
              <w:t xml:space="preserve"> wants to consolidate multiple appeals. There is no express rule governing the procedure to consolidate. </w:t>
            </w:r>
            <w:r w:rsidR="00066566">
              <w:rPr>
                <w:rFonts w:ascii="Arial" w:hAnsi="Arial" w:cs="Arial"/>
                <w:color w:val="0000FF"/>
                <w:sz w:val="26"/>
                <w:szCs w:val="26"/>
              </w:rPr>
              <w:t>California Rules of Court, r</w:t>
            </w:r>
            <w:r>
              <w:rPr>
                <w:rFonts w:ascii="Arial" w:hAnsi="Arial" w:cs="Arial"/>
                <w:color w:val="0000FF"/>
                <w:sz w:val="26"/>
                <w:szCs w:val="26"/>
              </w:rPr>
              <w:t xml:space="preserve">ule 8.147(b) refers to </w:t>
            </w:r>
            <w:proofErr w:type="gramStart"/>
            <w:r>
              <w:rPr>
                <w:rFonts w:ascii="Arial" w:hAnsi="Arial" w:cs="Arial"/>
                <w:color w:val="0000FF"/>
                <w:sz w:val="26"/>
                <w:szCs w:val="26"/>
              </w:rPr>
              <w:t>use</w:t>
            </w:r>
            <w:proofErr w:type="gramEnd"/>
            <w:r>
              <w:rPr>
                <w:rFonts w:ascii="Arial" w:hAnsi="Arial" w:cs="Arial"/>
                <w:color w:val="0000FF"/>
                <w:sz w:val="26"/>
                <w:szCs w:val="26"/>
              </w:rPr>
              <w:t xml:space="preserve"> of records from prior appeals on subsequent appeals in the same case and has been interpreted in a manner to promote consolidation, unless it can be shown that a party would be prejudiced by consolidation. (</w:t>
            </w:r>
            <w:r>
              <w:rPr>
                <w:rFonts w:ascii="Arial" w:hAnsi="Arial" w:cs="Arial"/>
                <w:i/>
                <w:color w:val="0000FF"/>
                <w:sz w:val="26"/>
                <w:szCs w:val="26"/>
              </w:rPr>
              <w:t>General Elec. Co. v. Fed. Emp. Distributing Co.</w:t>
            </w:r>
            <w:r>
              <w:rPr>
                <w:rFonts w:ascii="Arial" w:hAnsi="Arial" w:cs="Arial"/>
                <w:color w:val="0000FF"/>
                <w:sz w:val="26"/>
                <w:szCs w:val="26"/>
              </w:rPr>
              <w:t xml:space="preserve"> (1954) 122 Cal.App.2d 509, 511.) </w:t>
            </w:r>
          </w:p>
          <w:p w14:paraId="5E248D72" w14:textId="77777777" w:rsidR="0066302E" w:rsidRDefault="0066302E" w:rsidP="00066566">
            <w:pPr>
              <w:pStyle w:val="FootnoteText"/>
              <w:rPr>
                <w:rFonts w:ascii="Arial" w:hAnsi="Arial" w:cs="Arial"/>
                <w:iCs/>
                <w:color w:val="0000FF"/>
                <w:sz w:val="26"/>
                <w:szCs w:val="26"/>
              </w:rPr>
            </w:pPr>
          </w:p>
          <w:p w14:paraId="7163FBFB" w14:textId="3C92932A" w:rsidR="0066302E" w:rsidRDefault="0066302E" w:rsidP="00066566">
            <w:pPr>
              <w:pStyle w:val="FootnoteText"/>
              <w:rPr>
                <w:rFonts w:ascii="Arial" w:hAnsi="Arial" w:cs="Arial"/>
                <w:color w:val="00467A"/>
                <w:sz w:val="26"/>
                <w:szCs w:val="26"/>
              </w:rPr>
            </w:pPr>
            <w:r>
              <w:rPr>
                <w:rFonts w:ascii="Arial" w:hAnsi="Arial" w:cs="Arial"/>
                <w:iCs/>
                <w:color w:val="0000FF"/>
                <w:sz w:val="26"/>
                <w:szCs w:val="26"/>
              </w:rPr>
              <w:t>See</w:t>
            </w:r>
            <w:r>
              <w:rPr>
                <w:rFonts w:ascii="Arial" w:hAnsi="Arial" w:cs="Arial"/>
                <w:i/>
                <w:color w:val="0000FF"/>
                <w:sz w:val="26"/>
                <w:szCs w:val="26"/>
              </w:rPr>
              <w:t xml:space="preserve"> </w:t>
            </w:r>
            <w:hyperlink r:id="rId6" w:history="1">
              <w:r>
                <w:rPr>
                  <w:rStyle w:val="Hyperlink"/>
                  <w:rFonts w:ascii="Arial" w:hAnsi="Arial" w:cs="Arial"/>
                  <w:color w:val="00467A"/>
                  <w:sz w:val="26"/>
                  <w:szCs w:val="26"/>
                </w:rPr>
                <w:t>ADI’s Motions Pr</w:t>
              </w:r>
              <w:r>
                <w:rPr>
                  <w:rStyle w:val="Hyperlink"/>
                  <w:rFonts w:ascii="Arial" w:hAnsi="Arial" w:cs="Arial"/>
                  <w:color w:val="00467A"/>
                  <w:sz w:val="26"/>
                  <w:szCs w:val="26"/>
                </w:rPr>
                <w:t>a</w:t>
              </w:r>
              <w:r>
                <w:rPr>
                  <w:rStyle w:val="Hyperlink"/>
                  <w:rFonts w:ascii="Arial" w:hAnsi="Arial" w:cs="Arial"/>
                  <w:color w:val="00467A"/>
                  <w:sz w:val="26"/>
                  <w:szCs w:val="26"/>
                </w:rPr>
                <w:t>ctice Guide</w:t>
              </w:r>
            </w:hyperlink>
            <w:r>
              <w:rPr>
                <w:rFonts w:ascii="Arial" w:hAnsi="Arial" w:cs="Arial"/>
                <w:iCs/>
                <w:color w:val="0000FF"/>
                <w:sz w:val="26"/>
                <w:szCs w:val="26"/>
              </w:rPr>
              <w:t>, section II.C.5.</w:t>
            </w:r>
          </w:p>
          <w:p w14:paraId="23C6BE00" w14:textId="77777777" w:rsidR="0066302E" w:rsidRDefault="0066302E" w:rsidP="006630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Arial" w:hAnsi="Arial" w:cs="Arial"/>
                <w:color w:val="0000FF"/>
                <w:sz w:val="26"/>
                <w:szCs w:val="26"/>
              </w:rPr>
            </w:pPr>
          </w:p>
          <w:p w14:paraId="3AFEC647" w14:textId="01FE884A" w:rsidR="00AD5822" w:rsidRPr="00AD5822" w:rsidRDefault="00AD5822" w:rsidP="00AD5822">
            <w:pPr>
              <w:autoSpaceDE w:val="0"/>
              <w:autoSpaceDN w:val="0"/>
              <w:adjustRightInd w:val="0"/>
              <w:spacing w:after="38" w:line="240" w:lineRule="auto"/>
              <w:rPr>
                <w:rFonts w:ascii="Times New Roman" w:hAnsi="Times New Roman" w:cs="Times New Roman"/>
                <w:sz w:val="20"/>
                <w:szCs w:val="20"/>
              </w:rPr>
            </w:pPr>
          </w:p>
        </w:tc>
      </w:tr>
    </w:tbl>
    <w:p w14:paraId="11DDA9C3" w14:textId="77777777" w:rsidR="00AD5822" w:rsidRPr="00AD5822" w:rsidRDefault="00AD5822" w:rsidP="00AD5822">
      <w:pPr>
        <w:autoSpaceDE w:val="0"/>
        <w:autoSpaceDN w:val="0"/>
        <w:adjustRightInd w:val="0"/>
        <w:spacing w:after="0" w:line="240" w:lineRule="auto"/>
        <w:rPr>
          <w:rFonts w:ascii="Times New Roman" w:hAnsi="Times New Roman" w:cs="Times New Roman"/>
          <w:i/>
          <w:iCs/>
          <w:color w:val="0000FF"/>
          <w:sz w:val="26"/>
          <w:szCs w:val="26"/>
        </w:rPr>
      </w:pPr>
    </w:p>
    <w:p w14:paraId="008F738A" w14:textId="77777777" w:rsidR="0066302E" w:rsidRDefault="0066302E">
      <w:pPr>
        <w:rPr>
          <w:rFonts w:ascii="Times New Roman" w:hAnsi="Times New Roman" w:cs="Times New Roman"/>
          <w:i/>
          <w:iCs/>
          <w:color w:val="0000FF"/>
          <w:sz w:val="26"/>
          <w:szCs w:val="26"/>
        </w:rPr>
      </w:pPr>
      <w:r>
        <w:rPr>
          <w:rFonts w:ascii="Times New Roman" w:hAnsi="Times New Roman" w:cs="Times New Roman"/>
          <w:i/>
          <w:iCs/>
          <w:color w:val="0000FF"/>
          <w:sz w:val="26"/>
          <w:szCs w:val="26"/>
        </w:rPr>
        <w:br w:type="page"/>
      </w:r>
    </w:p>
    <w:p w14:paraId="7FC6567B" w14:textId="3B532A6D" w:rsidR="00AD5822" w:rsidRPr="00AD5822" w:rsidRDefault="00AD5822" w:rsidP="00AD5822">
      <w:pPr>
        <w:autoSpaceDE w:val="0"/>
        <w:autoSpaceDN w:val="0"/>
        <w:adjustRightInd w:val="0"/>
        <w:spacing w:after="0" w:line="240" w:lineRule="auto"/>
        <w:rPr>
          <w:rFonts w:ascii="Times New Roman" w:hAnsi="Times New Roman" w:cs="Times New Roman"/>
          <w:i/>
          <w:iCs/>
          <w:color w:val="0000FF"/>
          <w:sz w:val="26"/>
          <w:szCs w:val="26"/>
        </w:rPr>
      </w:pPr>
      <w:r w:rsidRPr="00AD5822">
        <w:rPr>
          <w:rFonts w:ascii="Times New Roman" w:hAnsi="Times New Roman" w:cs="Times New Roman"/>
          <w:i/>
          <w:iCs/>
          <w:color w:val="0000FF"/>
          <w:sz w:val="26"/>
          <w:szCs w:val="26"/>
        </w:rPr>
        <w:lastRenderedPageBreak/>
        <w:t>[Attorney’s name, bar number</w:t>
      </w:r>
    </w:p>
    <w:p w14:paraId="76F0B92C" w14:textId="77777777" w:rsidR="00AD5822" w:rsidRPr="00AD5822" w:rsidRDefault="00AD5822" w:rsidP="00AD5822">
      <w:pPr>
        <w:autoSpaceDE w:val="0"/>
        <w:autoSpaceDN w:val="0"/>
        <w:adjustRightInd w:val="0"/>
        <w:spacing w:after="0" w:line="240" w:lineRule="auto"/>
        <w:rPr>
          <w:rFonts w:ascii="Times New Roman" w:hAnsi="Times New Roman" w:cs="Times New Roman"/>
          <w:i/>
          <w:iCs/>
          <w:color w:val="0000FF"/>
          <w:sz w:val="26"/>
          <w:szCs w:val="26"/>
        </w:rPr>
      </w:pPr>
      <w:r w:rsidRPr="00AD5822">
        <w:rPr>
          <w:rFonts w:ascii="Times New Roman" w:hAnsi="Times New Roman" w:cs="Times New Roman"/>
          <w:i/>
          <w:iCs/>
          <w:color w:val="0000FF"/>
          <w:sz w:val="26"/>
          <w:szCs w:val="26"/>
        </w:rPr>
        <w:t>Address and telephone number</w:t>
      </w:r>
    </w:p>
    <w:p w14:paraId="0BFCBD01" w14:textId="77777777" w:rsidR="00AD5822" w:rsidRPr="00AD5822" w:rsidRDefault="00AD5822" w:rsidP="00AD5822">
      <w:pPr>
        <w:autoSpaceDE w:val="0"/>
        <w:autoSpaceDN w:val="0"/>
        <w:adjustRightInd w:val="0"/>
        <w:spacing w:after="0" w:line="240" w:lineRule="auto"/>
        <w:rPr>
          <w:rFonts w:ascii="Times New Roman" w:hAnsi="Times New Roman" w:cs="Times New Roman"/>
          <w:i/>
          <w:iCs/>
          <w:color w:val="0000FF"/>
          <w:sz w:val="26"/>
          <w:szCs w:val="26"/>
        </w:rPr>
      </w:pPr>
      <w:r w:rsidRPr="00AD5822">
        <w:rPr>
          <w:rFonts w:ascii="Times New Roman" w:hAnsi="Times New Roman" w:cs="Times New Roman"/>
          <w:i/>
          <w:iCs/>
          <w:color w:val="0000FF"/>
          <w:sz w:val="26"/>
          <w:szCs w:val="26"/>
        </w:rPr>
        <w:t>Email address and fax number if available]</w:t>
      </w:r>
    </w:p>
    <w:p w14:paraId="79EB981E" w14:textId="77777777" w:rsidR="00AD5822" w:rsidRPr="00AD5822" w:rsidRDefault="00AD5822" w:rsidP="00AD5822">
      <w:pPr>
        <w:autoSpaceDE w:val="0"/>
        <w:autoSpaceDN w:val="0"/>
        <w:adjustRightInd w:val="0"/>
        <w:spacing w:after="0" w:line="240" w:lineRule="auto"/>
        <w:rPr>
          <w:rFonts w:ascii="Times New Roman" w:hAnsi="Times New Roman" w:cs="Times New Roman"/>
          <w:i/>
          <w:iCs/>
          <w:color w:val="0000FF"/>
          <w:sz w:val="26"/>
          <w:szCs w:val="26"/>
        </w:rPr>
      </w:pPr>
      <w:r w:rsidRPr="00AD5822">
        <w:rPr>
          <w:rFonts w:ascii="Times New Roman" w:hAnsi="Times New Roman" w:cs="Times New Roman"/>
          <w:i/>
          <w:iCs/>
          <w:color w:val="0000FF"/>
          <w:sz w:val="26"/>
          <w:szCs w:val="26"/>
        </w:rPr>
        <w:tab/>
      </w:r>
      <w:r w:rsidRPr="00AD5822">
        <w:rPr>
          <w:rFonts w:ascii="Times New Roman" w:hAnsi="Times New Roman" w:cs="Times New Roman"/>
          <w:i/>
          <w:iCs/>
          <w:color w:val="0000FF"/>
          <w:sz w:val="26"/>
          <w:szCs w:val="26"/>
        </w:rPr>
        <w:tab/>
      </w:r>
      <w:r w:rsidRPr="00AD5822">
        <w:rPr>
          <w:rFonts w:ascii="Times New Roman" w:hAnsi="Times New Roman" w:cs="Times New Roman"/>
          <w:i/>
          <w:iCs/>
          <w:color w:val="0000FF"/>
          <w:sz w:val="26"/>
          <w:szCs w:val="26"/>
        </w:rPr>
        <w:tab/>
      </w:r>
      <w:r w:rsidRPr="00AD5822">
        <w:rPr>
          <w:rFonts w:ascii="Times New Roman" w:hAnsi="Times New Roman" w:cs="Times New Roman"/>
          <w:i/>
          <w:iCs/>
          <w:color w:val="0000FF"/>
          <w:sz w:val="26"/>
          <w:szCs w:val="26"/>
        </w:rPr>
        <w:tab/>
      </w:r>
      <w:r w:rsidRPr="00AD5822">
        <w:rPr>
          <w:rFonts w:ascii="Times New Roman" w:hAnsi="Times New Roman" w:cs="Times New Roman"/>
          <w:i/>
          <w:iCs/>
          <w:color w:val="0000FF"/>
          <w:sz w:val="26"/>
          <w:szCs w:val="26"/>
        </w:rPr>
        <w:tab/>
      </w:r>
      <w:r w:rsidRPr="00AD5822">
        <w:rPr>
          <w:rFonts w:ascii="Times New Roman" w:hAnsi="Times New Roman" w:cs="Times New Roman"/>
          <w:i/>
          <w:iCs/>
          <w:color w:val="0000FF"/>
          <w:sz w:val="26"/>
          <w:szCs w:val="26"/>
        </w:rPr>
        <w:tab/>
      </w:r>
      <w:r w:rsidRPr="00AD5822">
        <w:rPr>
          <w:rFonts w:ascii="Times New Roman" w:hAnsi="Times New Roman" w:cs="Times New Roman"/>
          <w:i/>
          <w:iCs/>
          <w:color w:val="0000FF"/>
          <w:sz w:val="26"/>
          <w:szCs w:val="26"/>
        </w:rPr>
        <w:tab/>
      </w:r>
    </w:p>
    <w:p w14:paraId="5E379F0C" w14:textId="77777777" w:rsidR="00AD5822" w:rsidRPr="00AD5822" w:rsidRDefault="00AD5822" w:rsidP="00AD5822">
      <w:pPr>
        <w:autoSpaceDE w:val="0"/>
        <w:autoSpaceDN w:val="0"/>
        <w:adjustRightInd w:val="0"/>
        <w:spacing w:after="0" w:line="240" w:lineRule="auto"/>
        <w:rPr>
          <w:rFonts w:ascii="Times New Roman" w:hAnsi="Times New Roman" w:cs="Times New Roman"/>
          <w:color w:val="0000FF"/>
          <w:sz w:val="26"/>
          <w:szCs w:val="26"/>
        </w:rPr>
      </w:pPr>
      <w:r w:rsidRPr="00AD5822">
        <w:rPr>
          <w:rFonts w:ascii="Times New Roman" w:hAnsi="Times New Roman" w:cs="Times New Roman"/>
          <w:sz w:val="26"/>
          <w:szCs w:val="26"/>
        </w:rPr>
        <w:t>Attorney for Appellant</w:t>
      </w:r>
      <w:r w:rsidRPr="00AD5822">
        <w:rPr>
          <w:rFonts w:ascii="Times New Roman" w:hAnsi="Times New Roman" w:cs="Times New Roman"/>
          <w:color w:val="0000FF"/>
          <w:sz w:val="26"/>
          <w:szCs w:val="26"/>
        </w:rPr>
        <w:t xml:space="preserve"> </w:t>
      </w:r>
      <w:r w:rsidRPr="00AD5822">
        <w:rPr>
          <w:rFonts w:ascii="Times New Roman" w:hAnsi="Times New Roman" w:cs="Times New Roman"/>
          <w:i/>
          <w:iCs/>
          <w:color w:val="0000FF"/>
          <w:sz w:val="26"/>
          <w:szCs w:val="26"/>
        </w:rPr>
        <w:t>[Name]</w:t>
      </w:r>
      <w:r w:rsidRPr="00AD5822">
        <w:rPr>
          <w:rFonts w:ascii="Times New Roman" w:hAnsi="Times New Roman" w:cs="Times New Roman"/>
          <w:color w:val="0000FF"/>
          <w:sz w:val="26"/>
          <w:szCs w:val="26"/>
        </w:rPr>
        <w:tab/>
      </w:r>
      <w:r w:rsidRPr="00AD5822">
        <w:rPr>
          <w:rFonts w:ascii="Times New Roman" w:hAnsi="Times New Roman" w:cs="Times New Roman"/>
          <w:color w:val="0000FF"/>
          <w:sz w:val="26"/>
          <w:szCs w:val="26"/>
        </w:rPr>
        <w:tab/>
      </w:r>
    </w:p>
    <w:p w14:paraId="16DD7BC9" w14:textId="77777777" w:rsidR="00AD5822" w:rsidRPr="00AD5822" w:rsidRDefault="00AD5822" w:rsidP="00AD5822">
      <w:pPr>
        <w:autoSpaceDE w:val="0"/>
        <w:autoSpaceDN w:val="0"/>
        <w:adjustRightInd w:val="0"/>
        <w:spacing w:after="0" w:line="240" w:lineRule="auto"/>
        <w:rPr>
          <w:rFonts w:ascii="Times New Roman" w:hAnsi="Times New Roman" w:cs="Times New Roman"/>
          <w:color w:val="0000FF"/>
          <w:sz w:val="26"/>
          <w:szCs w:val="26"/>
        </w:rPr>
      </w:pPr>
    </w:p>
    <w:p w14:paraId="49E27B20" w14:textId="77777777" w:rsidR="00AD5822" w:rsidRPr="00AD5822" w:rsidRDefault="00AD5822" w:rsidP="00AD5822">
      <w:pPr>
        <w:autoSpaceDE w:val="0"/>
        <w:autoSpaceDN w:val="0"/>
        <w:adjustRightInd w:val="0"/>
        <w:spacing w:after="0" w:line="240" w:lineRule="auto"/>
        <w:jc w:val="center"/>
        <w:rPr>
          <w:rFonts w:ascii="Times New Roman" w:hAnsi="Times New Roman" w:cs="Times New Roman"/>
          <w:b/>
          <w:bCs/>
          <w:sz w:val="26"/>
          <w:szCs w:val="26"/>
        </w:rPr>
      </w:pPr>
      <w:r w:rsidRPr="00AD5822">
        <w:rPr>
          <w:rFonts w:ascii="Times New Roman" w:hAnsi="Times New Roman" w:cs="Times New Roman"/>
          <w:b/>
          <w:bCs/>
          <w:sz w:val="26"/>
          <w:szCs w:val="26"/>
        </w:rPr>
        <w:t>IN THE COURT OF APPEAL OF THE STATE OF CALIFORNIA</w:t>
      </w:r>
    </w:p>
    <w:p w14:paraId="109A61CE" w14:textId="77777777" w:rsidR="00AD5822" w:rsidRPr="00AD5822" w:rsidRDefault="00AD5822" w:rsidP="00AD5822">
      <w:pPr>
        <w:autoSpaceDE w:val="0"/>
        <w:autoSpaceDN w:val="0"/>
        <w:adjustRightInd w:val="0"/>
        <w:spacing w:after="0" w:line="240" w:lineRule="auto"/>
        <w:jc w:val="center"/>
        <w:rPr>
          <w:rFonts w:ascii="Times New Roman" w:hAnsi="Times New Roman" w:cs="Times New Roman"/>
          <w:b/>
          <w:bCs/>
          <w:sz w:val="26"/>
          <w:szCs w:val="26"/>
        </w:rPr>
      </w:pPr>
    </w:p>
    <w:p w14:paraId="0DA6D3E3" w14:textId="77777777" w:rsidR="00AD5822" w:rsidRPr="00AD5822" w:rsidRDefault="00AD5822" w:rsidP="00AD5822">
      <w:pPr>
        <w:autoSpaceDE w:val="0"/>
        <w:autoSpaceDN w:val="0"/>
        <w:adjustRightInd w:val="0"/>
        <w:spacing w:after="0" w:line="240" w:lineRule="auto"/>
        <w:jc w:val="center"/>
        <w:rPr>
          <w:rFonts w:ascii="Times New Roman" w:hAnsi="Times New Roman" w:cs="Times New Roman"/>
          <w:b/>
          <w:bCs/>
          <w:sz w:val="26"/>
          <w:szCs w:val="26"/>
        </w:rPr>
      </w:pPr>
      <w:r w:rsidRPr="00AD5822">
        <w:rPr>
          <w:rFonts w:ascii="Times New Roman" w:hAnsi="Times New Roman" w:cs="Times New Roman"/>
          <w:b/>
          <w:bCs/>
          <w:sz w:val="26"/>
          <w:szCs w:val="26"/>
        </w:rPr>
        <w:t>FOURTH APPELLATE DISTRICT</w:t>
      </w:r>
    </w:p>
    <w:p w14:paraId="541B59D8" w14:textId="77777777" w:rsidR="00AD5822" w:rsidRPr="00AD5822" w:rsidRDefault="00AD5822" w:rsidP="00AD5822">
      <w:pPr>
        <w:autoSpaceDE w:val="0"/>
        <w:autoSpaceDN w:val="0"/>
        <w:adjustRightInd w:val="0"/>
        <w:spacing w:after="0" w:line="240" w:lineRule="auto"/>
        <w:jc w:val="center"/>
        <w:rPr>
          <w:rFonts w:ascii="Times New Roman" w:hAnsi="Times New Roman" w:cs="Times New Roman"/>
          <w:b/>
          <w:bCs/>
          <w:sz w:val="26"/>
          <w:szCs w:val="26"/>
        </w:rPr>
      </w:pPr>
    </w:p>
    <w:p w14:paraId="38529E04" w14:textId="77777777" w:rsidR="00AD5822" w:rsidRDefault="00AD5822" w:rsidP="00AD5822">
      <w:pPr>
        <w:autoSpaceDE w:val="0"/>
        <w:autoSpaceDN w:val="0"/>
        <w:adjustRightInd w:val="0"/>
        <w:spacing w:after="0" w:line="240" w:lineRule="auto"/>
        <w:jc w:val="center"/>
        <w:rPr>
          <w:rFonts w:ascii="Times New Roman" w:hAnsi="Times New Roman" w:cs="Times New Roman"/>
          <w:i/>
          <w:iCs/>
          <w:color w:val="0000FF"/>
          <w:sz w:val="26"/>
          <w:szCs w:val="26"/>
        </w:rPr>
      </w:pPr>
      <w:r w:rsidRPr="00AD5822">
        <w:rPr>
          <w:rFonts w:ascii="Times New Roman" w:hAnsi="Times New Roman" w:cs="Times New Roman"/>
          <w:b/>
          <w:bCs/>
          <w:sz w:val="26"/>
          <w:szCs w:val="26"/>
        </w:rPr>
        <w:t>DIVISION</w:t>
      </w:r>
      <w:r w:rsidRPr="00AD5822">
        <w:rPr>
          <w:rFonts w:ascii="Times New Roman" w:hAnsi="Times New Roman" w:cs="Times New Roman"/>
          <w:b/>
          <w:bCs/>
          <w:color w:val="0000FF"/>
          <w:sz w:val="26"/>
          <w:szCs w:val="26"/>
        </w:rPr>
        <w:t xml:space="preserve"> </w:t>
      </w:r>
      <w:r w:rsidRPr="00AD5822">
        <w:rPr>
          <w:rFonts w:ascii="Times New Roman" w:hAnsi="Times New Roman" w:cs="Times New Roman"/>
          <w:i/>
          <w:iCs/>
          <w:color w:val="0000FF"/>
          <w:sz w:val="26"/>
          <w:szCs w:val="26"/>
        </w:rPr>
        <w:t>[NUMBER]</w:t>
      </w:r>
    </w:p>
    <w:p w14:paraId="696B6B25" w14:textId="77777777" w:rsidR="00482A9D" w:rsidRDefault="00482A9D" w:rsidP="00482A9D">
      <w:pPr>
        <w:autoSpaceDE w:val="0"/>
        <w:autoSpaceDN w:val="0"/>
        <w:adjustRightInd w:val="0"/>
        <w:spacing w:after="0" w:line="240" w:lineRule="auto"/>
        <w:rPr>
          <w:rFonts w:ascii="Times New Roman" w:hAnsi="Times New Roman" w:cs="Times New Roman"/>
          <w:i/>
          <w:iCs/>
          <w:color w:val="0000FF"/>
          <w:sz w:val="26"/>
          <w:szCs w:val="26"/>
        </w:rPr>
      </w:pPr>
    </w:p>
    <w:p w14:paraId="09A1A620" w14:textId="77777777" w:rsidR="00482A9D" w:rsidRDefault="00482A9D" w:rsidP="0066302E">
      <w:pPr>
        <w:autoSpaceDE w:val="0"/>
        <w:autoSpaceDN w:val="0"/>
        <w:adjustRightInd w:val="0"/>
        <w:spacing w:after="0" w:line="240" w:lineRule="auto"/>
        <w:rPr>
          <w:rFonts w:ascii="Times New Roman" w:hAnsi="Times New Roman" w:cs="Times New Roman"/>
          <w:i/>
          <w:iCs/>
          <w:color w:val="0000FF"/>
          <w:sz w:val="26"/>
          <w:szCs w:val="26"/>
        </w:rPr>
      </w:pPr>
    </w:p>
    <w:tbl>
      <w:tblPr>
        <w:tblW w:w="9070" w:type="dxa"/>
        <w:tblLayout w:type="fixed"/>
        <w:tblCellMar>
          <w:left w:w="110" w:type="dxa"/>
          <w:right w:w="110" w:type="dxa"/>
        </w:tblCellMar>
        <w:tblLook w:val="0000" w:firstRow="0" w:lastRow="0" w:firstColumn="0" w:lastColumn="0" w:noHBand="0" w:noVBand="0"/>
      </w:tblPr>
      <w:tblGrid>
        <w:gridCol w:w="4516"/>
        <w:gridCol w:w="4554"/>
      </w:tblGrid>
      <w:tr w:rsidR="00482A9D" w:rsidRPr="00E844F9" w14:paraId="0BB801FF" w14:textId="77777777" w:rsidTr="00482A9D">
        <w:trPr>
          <w:cantSplit/>
          <w:trHeight w:val="4647"/>
        </w:trPr>
        <w:tc>
          <w:tcPr>
            <w:tcW w:w="4516" w:type="dxa"/>
            <w:tcBorders>
              <w:top w:val="nil"/>
              <w:left w:val="nil"/>
              <w:bottom w:val="single" w:sz="6" w:space="0" w:color="000000"/>
              <w:right w:val="nil"/>
            </w:tcBorders>
          </w:tcPr>
          <w:p w14:paraId="53BB37E8" w14:textId="3372ACD5" w:rsidR="00482A9D" w:rsidRPr="00962748" w:rsidRDefault="00482A9D" w:rsidP="00154883">
            <w:pPr>
              <w:tabs>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sz w:val="26"/>
                <w:szCs w:val="26"/>
              </w:rPr>
            </w:pPr>
            <w:r w:rsidRPr="00962748">
              <w:rPr>
                <w:rFonts w:ascii="Times New Roman" w:hAnsi="Times New Roman" w:cs="Times New Roman"/>
                <w:sz w:val="26"/>
                <w:szCs w:val="26"/>
              </w:rPr>
              <w:t xml:space="preserve">In re </w:t>
            </w:r>
            <w:r w:rsidRPr="00962748">
              <w:rPr>
                <w:rFonts w:ascii="Times New Roman" w:hAnsi="Times New Roman" w:cs="Times New Roman"/>
                <w:i/>
                <w:iCs/>
                <w:color w:val="0000FF"/>
                <w:sz w:val="26"/>
                <w:szCs w:val="26"/>
                <w:lang w:val="zh-CN"/>
              </w:rPr>
              <w:t>[CHILD’S INITIALS]</w:t>
            </w:r>
            <w:r w:rsidRPr="00962748">
              <w:rPr>
                <w:rFonts w:ascii="Times New Roman" w:hAnsi="Times New Roman" w:cs="Times New Roman"/>
                <w:sz w:val="26"/>
                <w:szCs w:val="26"/>
              </w:rPr>
              <w:t>,</w:t>
            </w:r>
            <w:r w:rsidRPr="00962748">
              <w:rPr>
                <w:rFonts w:ascii="Times New Roman" w:hAnsi="Times New Roman" w:cs="Times New Roman"/>
                <w:sz w:val="26"/>
                <w:szCs w:val="26"/>
              </w:rPr>
              <w:tab/>
            </w:r>
          </w:p>
          <w:p w14:paraId="505CA81B" w14:textId="77777777" w:rsidR="00482A9D" w:rsidRPr="00962748" w:rsidRDefault="00482A9D" w:rsidP="00154883">
            <w:pPr>
              <w:autoSpaceDE w:val="0"/>
              <w:autoSpaceDN w:val="0"/>
              <w:adjustRightInd w:val="0"/>
              <w:spacing w:after="0" w:line="240" w:lineRule="auto"/>
              <w:rPr>
                <w:rFonts w:ascii="Times New Roman" w:hAnsi="Times New Roman" w:cs="Times New Roman"/>
                <w:sz w:val="26"/>
                <w:szCs w:val="26"/>
              </w:rPr>
            </w:pPr>
            <w:r w:rsidRPr="00962748">
              <w:rPr>
                <w:rFonts w:ascii="Times New Roman" w:hAnsi="Times New Roman" w:cs="Times New Roman"/>
                <w:sz w:val="26"/>
                <w:szCs w:val="26"/>
              </w:rPr>
              <w:tab/>
            </w:r>
            <w:r w:rsidRPr="00962748">
              <w:rPr>
                <w:rFonts w:ascii="Times New Roman" w:hAnsi="Times New Roman" w:cs="Times New Roman"/>
                <w:sz w:val="26"/>
                <w:szCs w:val="26"/>
              </w:rPr>
              <w:tab/>
            </w:r>
            <w:r w:rsidRPr="00962748">
              <w:rPr>
                <w:rFonts w:ascii="Times New Roman" w:hAnsi="Times New Roman" w:cs="Times New Roman"/>
                <w:sz w:val="26"/>
                <w:szCs w:val="26"/>
              </w:rPr>
              <w:tab/>
            </w:r>
            <w:r w:rsidRPr="00962748">
              <w:rPr>
                <w:rFonts w:ascii="Times New Roman" w:hAnsi="Times New Roman" w:cs="Times New Roman"/>
                <w:sz w:val="26"/>
                <w:szCs w:val="26"/>
              </w:rPr>
              <w:tab/>
            </w:r>
            <w:r w:rsidRPr="00962748">
              <w:rPr>
                <w:rFonts w:ascii="Times New Roman" w:hAnsi="Times New Roman" w:cs="Times New Roman"/>
                <w:sz w:val="26"/>
                <w:szCs w:val="26"/>
              </w:rPr>
              <w:tab/>
            </w:r>
          </w:p>
          <w:p w14:paraId="0DA9F212" w14:textId="77777777" w:rsidR="00482A9D" w:rsidRPr="00962748" w:rsidRDefault="00482A9D" w:rsidP="00154883">
            <w:pPr>
              <w:tabs>
                <w:tab w:val="left" w:pos="720"/>
                <w:tab w:val="left" w:pos="1440"/>
                <w:tab w:val="left" w:pos="2160"/>
                <w:tab w:val="left" w:pos="2880"/>
                <w:tab w:val="left" w:pos="3600"/>
                <w:tab w:val="left" w:pos="4320"/>
              </w:tabs>
              <w:autoSpaceDE w:val="0"/>
              <w:autoSpaceDN w:val="0"/>
              <w:adjustRightInd w:val="0"/>
              <w:spacing w:after="0" w:line="240" w:lineRule="auto"/>
              <w:ind w:left="4320" w:hanging="3600"/>
              <w:rPr>
                <w:rFonts w:ascii="Times New Roman" w:hAnsi="Times New Roman" w:cs="Times New Roman"/>
                <w:sz w:val="26"/>
                <w:szCs w:val="26"/>
              </w:rPr>
            </w:pPr>
            <w:r w:rsidRPr="00962748">
              <w:rPr>
                <w:rFonts w:ascii="Times New Roman" w:hAnsi="Times New Roman" w:cs="Times New Roman"/>
                <w:sz w:val="26"/>
                <w:szCs w:val="26"/>
              </w:rPr>
              <w:t>[A] Person[s] Coming Under</w:t>
            </w:r>
          </w:p>
          <w:p w14:paraId="4BB86359" w14:textId="2B7F92C2" w:rsidR="00482A9D" w:rsidRPr="000A4D81" w:rsidRDefault="00482A9D" w:rsidP="00154883">
            <w:pPr>
              <w:spacing w:before="120" w:line="240" w:lineRule="auto"/>
              <w:rPr>
                <w:sz w:val="26"/>
                <w:szCs w:val="26"/>
                <w:u w:val="single"/>
              </w:rPr>
            </w:pPr>
            <w:r w:rsidRPr="00962748">
              <w:rPr>
                <w:rFonts w:ascii="Times New Roman" w:hAnsi="Times New Roman" w:cs="Times New Roman"/>
                <w:sz w:val="26"/>
                <w:szCs w:val="26"/>
              </w:rPr>
              <w:tab/>
              <w:t>The Juvenile Court Law</w:t>
            </w:r>
            <w:r>
              <w:rPr>
                <w:sz w:val="26"/>
                <w:szCs w:val="26"/>
              </w:rPr>
              <w:t xml:space="preserve"> </w:t>
            </w:r>
            <w:r w:rsidRPr="000A4D81">
              <w:rPr>
                <w:sz w:val="26"/>
                <w:szCs w:val="26"/>
                <w:u w:val="single"/>
              </w:rPr>
              <w:t>_______________________________</w:t>
            </w:r>
          </w:p>
          <w:p w14:paraId="3BAF3E3C" w14:textId="77777777" w:rsidR="0066302E" w:rsidRDefault="00482A9D" w:rsidP="00482A9D">
            <w:pPr>
              <w:tabs>
                <w:tab w:val="left" w:pos="720"/>
                <w:tab w:val="left" w:pos="1440"/>
                <w:tab w:val="left" w:pos="2160"/>
                <w:tab w:val="left" w:pos="2880"/>
                <w:tab w:val="left" w:pos="3600"/>
                <w:tab w:val="left" w:pos="4320"/>
              </w:tabs>
              <w:autoSpaceDE w:val="0"/>
              <w:autoSpaceDN w:val="0"/>
              <w:adjustRightInd w:val="0"/>
              <w:spacing w:after="0" w:line="240" w:lineRule="auto"/>
              <w:ind w:left="4320" w:hanging="4320"/>
              <w:rPr>
                <w:rFonts w:ascii="Times New Roman" w:hAnsi="Times New Roman" w:cs="Times New Roman"/>
                <w:i/>
                <w:iCs/>
                <w:color w:val="0000FF"/>
                <w:sz w:val="26"/>
                <w:szCs w:val="26"/>
              </w:rPr>
            </w:pPr>
            <w:r w:rsidRPr="00962748">
              <w:rPr>
                <w:rFonts w:ascii="Times New Roman" w:hAnsi="Times New Roman" w:cs="Times New Roman"/>
                <w:i/>
                <w:iCs/>
                <w:color w:val="0000FF"/>
                <w:sz w:val="26"/>
                <w:szCs w:val="26"/>
                <w:lang w:val="zh-CN"/>
              </w:rPr>
              <w:t>[SPECIFIC COUNTY &amp; AGENCY</w:t>
            </w:r>
          </w:p>
          <w:p w14:paraId="46910BCE" w14:textId="1CFC44D5" w:rsidR="00482A9D" w:rsidRPr="00482A9D" w:rsidRDefault="0066302E" w:rsidP="00482A9D">
            <w:pPr>
              <w:tabs>
                <w:tab w:val="left" w:pos="720"/>
                <w:tab w:val="left" w:pos="1440"/>
                <w:tab w:val="left" w:pos="2160"/>
                <w:tab w:val="left" w:pos="2880"/>
                <w:tab w:val="left" w:pos="3600"/>
                <w:tab w:val="left" w:pos="4320"/>
              </w:tabs>
              <w:autoSpaceDE w:val="0"/>
              <w:autoSpaceDN w:val="0"/>
              <w:adjustRightInd w:val="0"/>
              <w:spacing w:after="0" w:line="240" w:lineRule="auto"/>
              <w:ind w:left="4320" w:hanging="4320"/>
              <w:rPr>
                <w:rFonts w:ascii="Times New Roman" w:hAnsi="Times New Roman" w:cs="Times New Roman"/>
                <w:i/>
                <w:iCs/>
                <w:color w:val="0000FF"/>
                <w:sz w:val="26"/>
                <w:szCs w:val="26"/>
                <w:lang w:val="zh-CN"/>
              </w:rPr>
            </w:pPr>
            <w:r>
              <w:rPr>
                <w:rFonts w:ascii="Times New Roman" w:hAnsi="Times New Roman" w:cs="Times New Roman"/>
                <w:i/>
                <w:iCs/>
                <w:color w:val="0000FF"/>
                <w:sz w:val="26"/>
                <w:szCs w:val="26"/>
              </w:rPr>
              <w:t>TITLE</w:t>
            </w:r>
            <w:r w:rsidR="00482A9D">
              <w:rPr>
                <w:rFonts w:ascii="Times New Roman" w:hAnsi="Times New Roman" w:cs="Times New Roman"/>
                <w:i/>
                <w:iCs/>
                <w:color w:val="0000FF"/>
                <w:sz w:val="26"/>
                <w:szCs w:val="26"/>
              </w:rPr>
              <w:t>]</w:t>
            </w:r>
            <w:r w:rsidR="00482A9D" w:rsidRPr="00962748">
              <w:rPr>
                <w:rFonts w:ascii="Times New Roman" w:hAnsi="Times New Roman" w:cs="Times New Roman"/>
                <w:sz w:val="26"/>
                <w:szCs w:val="26"/>
              </w:rPr>
              <w:t>,</w:t>
            </w:r>
            <w:r w:rsidR="00482A9D" w:rsidRPr="00962748">
              <w:rPr>
                <w:rFonts w:ascii="Times New Roman" w:hAnsi="Times New Roman" w:cs="Times New Roman"/>
                <w:sz w:val="26"/>
                <w:szCs w:val="26"/>
              </w:rPr>
              <w:tab/>
            </w:r>
            <w:r w:rsidR="00482A9D" w:rsidRPr="00962748">
              <w:rPr>
                <w:rFonts w:ascii="Times New Roman" w:hAnsi="Times New Roman" w:cs="Times New Roman"/>
                <w:sz w:val="26"/>
                <w:szCs w:val="26"/>
              </w:rPr>
              <w:tab/>
            </w:r>
          </w:p>
          <w:p w14:paraId="457EC011" w14:textId="77777777" w:rsidR="00482A9D" w:rsidRPr="00962748" w:rsidRDefault="00482A9D" w:rsidP="00154883">
            <w:pPr>
              <w:tabs>
                <w:tab w:val="left" w:pos="720"/>
                <w:tab w:val="left" w:pos="1440"/>
                <w:tab w:val="left" w:pos="2160"/>
                <w:tab w:val="left" w:pos="2880"/>
                <w:tab w:val="left" w:pos="3600"/>
                <w:tab w:val="left" w:pos="4320"/>
              </w:tabs>
              <w:autoSpaceDE w:val="0"/>
              <w:autoSpaceDN w:val="0"/>
              <w:adjustRightInd w:val="0"/>
              <w:spacing w:after="0" w:line="240" w:lineRule="auto"/>
              <w:ind w:left="4320" w:hanging="4320"/>
              <w:rPr>
                <w:rFonts w:ascii="Times New Roman" w:hAnsi="Times New Roman" w:cs="Times New Roman"/>
                <w:sz w:val="26"/>
                <w:szCs w:val="26"/>
              </w:rPr>
            </w:pPr>
            <w:r w:rsidRPr="00962748">
              <w:rPr>
                <w:rFonts w:ascii="Times New Roman" w:hAnsi="Times New Roman" w:cs="Times New Roman"/>
                <w:sz w:val="26"/>
                <w:szCs w:val="26"/>
              </w:rPr>
              <w:tab/>
            </w:r>
            <w:r w:rsidRPr="00962748">
              <w:rPr>
                <w:rFonts w:ascii="Times New Roman" w:hAnsi="Times New Roman" w:cs="Times New Roman"/>
                <w:sz w:val="26"/>
                <w:szCs w:val="26"/>
              </w:rPr>
              <w:tab/>
            </w:r>
          </w:p>
          <w:p w14:paraId="2A9B2B09" w14:textId="77777777" w:rsidR="00482A9D" w:rsidRPr="00F3221E" w:rsidRDefault="00482A9D" w:rsidP="00154883">
            <w:pPr>
              <w:tabs>
                <w:tab w:val="left" w:pos="720"/>
              </w:tabs>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ab/>
            </w:r>
            <w:r w:rsidRPr="00962748">
              <w:rPr>
                <w:rFonts w:ascii="Times New Roman" w:hAnsi="Times New Roman" w:cs="Times New Roman"/>
                <w:sz w:val="26"/>
                <w:szCs w:val="26"/>
              </w:rPr>
              <w:t>Plaintiff and Respondent,</w:t>
            </w:r>
          </w:p>
          <w:p w14:paraId="1DCED076" w14:textId="77777777" w:rsidR="00482A9D" w:rsidRPr="00E844F9" w:rsidRDefault="00482A9D" w:rsidP="00154883">
            <w:pPr>
              <w:rPr>
                <w:rFonts w:ascii="Times New Roman" w:hAnsi="Times New Roman" w:cs="Times New Roman"/>
                <w:sz w:val="26"/>
                <w:szCs w:val="26"/>
              </w:rPr>
            </w:pPr>
            <w:r w:rsidRPr="00E844F9">
              <w:rPr>
                <w:rFonts w:ascii="Times New Roman" w:hAnsi="Times New Roman" w:cs="Times New Roman"/>
                <w:sz w:val="26"/>
                <w:szCs w:val="26"/>
              </w:rPr>
              <w:t xml:space="preserve">v.  </w:t>
            </w:r>
          </w:p>
          <w:p w14:paraId="222010B1" w14:textId="77777777" w:rsidR="00482A9D" w:rsidRDefault="00482A9D" w:rsidP="00154883">
            <w:pPr>
              <w:numPr>
                <w:ilvl w:val="12"/>
                <w:numId w:val="0"/>
              </w:numPr>
              <w:autoSpaceDE w:val="0"/>
              <w:autoSpaceDN w:val="0"/>
              <w:adjustRightInd w:val="0"/>
              <w:spacing w:after="0" w:line="240" w:lineRule="auto"/>
              <w:rPr>
                <w:rFonts w:ascii="Times New Roman" w:hAnsi="Times New Roman" w:cs="Times New Roman"/>
                <w:sz w:val="26"/>
                <w:szCs w:val="26"/>
              </w:rPr>
            </w:pPr>
            <w:r w:rsidRPr="00962748">
              <w:rPr>
                <w:rFonts w:ascii="Times New Roman" w:hAnsi="Times New Roman" w:cs="Times New Roman"/>
                <w:i/>
                <w:iCs/>
                <w:color w:val="0000FF"/>
                <w:sz w:val="26"/>
                <w:szCs w:val="26"/>
                <w:lang w:val="zh-CN"/>
              </w:rPr>
              <w:t>[PARENT’S INITIALS]</w:t>
            </w:r>
            <w:r w:rsidRPr="00962748">
              <w:rPr>
                <w:rFonts w:ascii="Times New Roman" w:hAnsi="Times New Roman" w:cs="Times New Roman"/>
                <w:i/>
                <w:iCs/>
                <w:sz w:val="26"/>
                <w:szCs w:val="26"/>
                <w:lang w:val="zh-CN"/>
              </w:rPr>
              <w:t xml:space="preserve"> </w:t>
            </w:r>
            <w:r w:rsidRPr="00962748">
              <w:rPr>
                <w:rFonts w:ascii="Times New Roman" w:hAnsi="Times New Roman" w:cs="Times New Roman"/>
                <w:sz w:val="26"/>
                <w:szCs w:val="26"/>
                <w:lang w:val="zh-CN"/>
              </w:rPr>
              <w:t>[Mother/Father]</w:t>
            </w:r>
            <w:r w:rsidRPr="00962748">
              <w:rPr>
                <w:rFonts w:ascii="Times New Roman" w:hAnsi="Times New Roman" w:cs="Times New Roman"/>
                <w:sz w:val="26"/>
                <w:szCs w:val="26"/>
              </w:rPr>
              <w:t xml:space="preserve">,  </w:t>
            </w:r>
          </w:p>
          <w:p w14:paraId="432D1744" w14:textId="77777777" w:rsidR="00482A9D" w:rsidRPr="00962748" w:rsidRDefault="00482A9D" w:rsidP="00154883">
            <w:pPr>
              <w:numPr>
                <w:ilvl w:val="12"/>
                <w:numId w:val="0"/>
              </w:numPr>
              <w:autoSpaceDE w:val="0"/>
              <w:autoSpaceDN w:val="0"/>
              <w:adjustRightInd w:val="0"/>
              <w:spacing w:after="0" w:line="240" w:lineRule="auto"/>
              <w:rPr>
                <w:rFonts w:ascii="Times New Roman" w:hAnsi="Times New Roman" w:cs="Times New Roman"/>
                <w:sz w:val="26"/>
                <w:szCs w:val="26"/>
              </w:rPr>
            </w:pPr>
            <w:r w:rsidRPr="00962748">
              <w:rPr>
                <w:rFonts w:ascii="Times New Roman" w:hAnsi="Times New Roman" w:cs="Times New Roman"/>
                <w:sz w:val="26"/>
                <w:szCs w:val="26"/>
              </w:rPr>
              <w:t xml:space="preserve"> </w:t>
            </w:r>
          </w:p>
          <w:p w14:paraId="33E251B0" w14:textId="77777777" w:rsidR="00482A9D" w:rsidRPr="00E844F9" w:rsidRDefault="00482A9D" w:rsidP="00154883">
            <w:pPr>
              <w:rPr>
                <w:rFonts w:ascii="Times New Roman" w:hAnsi="Times New Roman" w:cs="Times New Roman"/>
                <w:sz w:val="26"/>
                <w:szCs w:val="26"/>
              </w:rPr>
            </w:pPr>
            <w:r w:rsidRPr="00962748">
              <w:rPr>
                <w:rFonts w:ascii="Times New Roman" w:hAnsi="Times New Roman" w:cs="Times New Roman"/>
                <w:sz w:val="26"/>
                <w:szCs w:val="26"/>
              </w:rPr>
              <w:tab/>
            </w:r>
            <w:r>
              <w:rPr>
                <w:rFonts w:ascii="Times New Roman" w:hAnsi="Times New Roman" w:cs="Times New Roman"/>
                <w:sz w:val="26"/>
                <w:szCs w:val="26"/>
              </w:rPr>
              <w:t>Objector</w:t>
            </w:r>
            <w:r w:rsidRPr="00962748">
              <w:rPr>
                <w:rFonts w:ascii="Times New Roman" w:hAnsi="Times New Roman" w:cs="Times New Roman"/>
                <w:sz w:val="26"/>
                <w:szCs w:val="26"/>
              </w:rPr>
              <w:t xml:space="preserve"> and Appellant</w:t>
            </w:r>
          </w:p>
        </w:tc>
        <w:tc>
          <w:tcPr>
            <w:tcW w:w="4554" w:type="dxa"/>
            <w:tcBorders>
              <w:top w:val="nil"/>
              <w:left w:val="single" w:sz="6" w:space="0" w:color="000000"/>
              <w:bottom w:val="nil"/>
              <w:right w:val="nil"/>
            </w:tcBorders>
          </w:tcPr>
          <w:p w14:paraId="0C649971" w14:textId="77777777" w:rsidR="00482A9D" w:rsidRPr="004D27DF" w:rsidRDefault="00482A9D" w:rsidP="00154883">
            <w:pPr>
              <w:spacing w:after="0"/>
              <w:rPr>
                <w:rFonts w:ascii="Times New Roman" w:hAnsi="Times New Roman" w:cs="Times New Roman"/>
                <w:sz w:val="26"/>
                <w:szCs w:val="26"/>
              </w:rPr>
            </w:pPr>
            <w:r w:rsidRPr="004D27DF">
              <w:rPr>
                <w:rFonts w:ascii="Times New Roman" w:hAnsi="Times New Roman" w:cs="Times New Roman"/>
                <w:sz w:val="26"/>
                <w:szCs w:val="26"/>
              </w:rPr>
              <w:t>Court of Appeal</w:t>
            </w:r>
          </w:p>
          <w:p w14:paraId="0A5F48FD" w14:textId="77777777" w:rsidR="00482A9D" w:rsidRDefault="00482A9D" w:rsidP="00154883">
            <w:pPr>
              <w:spacing w:after="0"/>
              <w:rPr>
                <w:rFonts w:ascii="Times New Roman" w:hAnsi="Times New Roman" w:cs="Times New Roman"/>
                <w:i/>
                <w:iCs/>
                <w:color w:val="0000FF"/>
                <w:sz w:val="26"/>
                <w:szCs w:val="26"/>
              </w:rPr>
            </w:pPr>
            <w:r w:rsidRPr="004D27DF">
              <w:rPr>
                <w:rFonts w:ascii="Times New Roman" w:hAnsi="Times New Roman" w:cs="Times New Roman"/>
                <w:sz w:val="26"/>
                <w:szCs w:val="26"/>
              </w:rPr>
              <w:t>No.</w:t>
            </w:r>
            <w:r w:rsidRPr="004D27DF">
              <w:rPr>
                <w:rFonts w:ascii="Times New Roman" w:hAnsi="Times New Roman" w:cs="Times New Roman"/>
                <w:i/>
                <w:iCs/>
                <w:color w:val="0000FF"/>
                <w:sz w:val="26"/>
                <w:szCs w:val="26"/>
              </w:rPr>
              <w:t xml:space="preserve"> [number]</w:t>
            </w:r>
          </w:p>
          <w:p w14:paraId="047FC996" w14:textId="77777777" w:rsidR="00482A9D" w:rsidRDefault="00482A9D" w:rsidP="00154883">
            <w:pPr>
              <w:spacing w:after="0"/>
              <w:rPr>
                <w:rFonts w:ascii="Times New Roman" w:hAnsi="Times New Roman" w:cs="Times New Roman"/>
                <w:i/>
                <w:iCs/>
                <w:color w:val="0000FF"/>
                <w:sz w:val="26"/>
                <w:szCs w:val="26"/>
              </w:rPr>
            </w:pPr>
          </w:p>
          <w:p w14:paraId="35653165" w14:textId="77777777" w:rsidR="00482A9D" w:rsidRDefault="00482A9D" w:rsidP="00154883">
            <w:pPr>
              <w:spacing w:after="0"/>
              <w:rPr>
                <w:rFonts w:ascii="Times New Roman" w:hAnsi="Times New Roman" w:cs="Times New Roman"/>
                <w:sz w:val="26"/>
                <w:szCs w:val="26"/>
              </w:rPr>
            </w:pPr>
            <w:r w:rsidRPr="00DB2CEC">
              <w:rPr>
                <w:rFonts w:ascii="Times New Roman" w:hAnsi="Times New Roman" w:cs="Times New Roman"/>
                <w:sz w:val="26"/>
                <w:szCs w:val="26"/>
              </w:rPr>
              <w:t>Superior Court</w:t>
            </w:r>
          </w:p>
          <w:p w14:paraId="0624C87C" w14:textId="77777777" w:rsidR="00482A9D" w:rsidRPr="001B60AD" w:rsidRDefault="00482A9D" w:rsidP="00154883">
            <w:pPr>
              <w:spacing w:after="0"/>
              <w:rPr>
                <w:rFonts w:ascii="Times New Roman" w:hAnsi="Times New Roman" w:cs="Times New Roman"/>
                <w:sz w:val="26"/>
                <w:szCs w:val="26"/>
              </w:rPr>
            </w:pPr>
            <w:r w:rsidRPr="00DB2CEC">
              <w:rPr>
                <w:rFonts w:ascii="Times New Roman" w:hAnsi="Times New Roman" w:cs="Times New Roman"/>
                <w:sz w:val="26"/>
                <w:szCs w:val="26"/>
              </w:rPr>
              <w:t xml:space="preserve">No. </w:t>
            </w:r>
            <w:r w:rsidRPr="00DB2CEC">
              <w:rPr>
                <w:rFonts w:ascii="Times New Roman" w:hAnsi="Times New Roman" w:cs="Times New Roman"/>
                <w:i/>
                <w:iCs/>
                <w:color w:val="0000D6"/>
                <w:sz w:val="26"/>
                <w:szCs w:val="26"/>
              </w:rPr>
              <w:t>[number]</w:t>
            </w:r>
          </w:p>
          <w:p w14:paraId="4C2BF9E3" w14:textId="77777777" w:rsidR="00482A9D" w:rsidRDefault="00482A9D" w:rsidP="00154883">
            <w:pPr>
              <w:spacing w:after="38"/>
              <w:rPr>
                <w:rFonts w:ascii="Times New Roman" w:hAnsi="Times New Roman" w:cs="Times New Roman"/>
                <w:i/>
                <w:iCs/>
                <w:color w:val="0000D6"/>
                <w:sz w:val="26"/>
                <w:szCs w:val="26"/>
              </w:rPr>
            </w:pPr>
          </w:p>
          <w:p w14:paraId="4E1E662F" w14:textId="6A0D66AD" w:rsidR="00482A9D" w:rsidRPr="001B60AD" w:rsidRDefault="00482A9D" w:rsidP="00154883">
            <w:pPr>
              <w:spacing w:after="38"/>
              <w:rPr>
                <w:rFonts w:ascii="Times New Roman" w:hAnsi="Times New Roman" w:cs="Times New Roman"/>
                <w:b/>
                <w:bCs/>
                <w:color w:val="000000" w:themeColor="text1"/>
                <w:sz w:val="26"/>
                <w:szCs w:val="26"/>
              </w:rPr>
            </w:pPr>
            <w:r w:rsidRPr="001B60AD">
              <w:rPr>
                <w:rFonts w:ascii="Times New Roman" w:hAnsi="Times New Roman" w:cs="Times New Roman"/>
                <w:b/>
                <w:bCs/>
                <w:color w:val="000000" w:themeColor="text1"/>
                <w:sz w:val="26"/>
                <w:szCs w:val="26"/>
              </w:rPr>
              <w:t xml:space="preserve">APPELLANT’S </w:t>
            </w:r>
            <w:r>
              <w:rPr>
                <w:rFonts w:ascii="Times New Roman" w:hAnsi="Times New Roman" w:cs="Times New Roman"/>
                <w:b/>
                <w:bCs/>
                <w:color w:val="000000" w:themeColor="text1"/>
                <w:sz w:val="26"/>
                <w:szCs w:val="26"/>
              </w:rPr>
              <w:t>MOTION TO</w:t>
            </w:r>
          </w:p>
          <w:p w14:paraId="7F43086A" w14:textId="31A86574" w:rsidR="00482A9D" w:rsidRDefault="00482A9D" w:rsidP="00154883">
            <w:pPr>
              <w:spacing w:after="38"/>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 xml:space="preserve">CONSOLIDATE CASE </w:t>
            </w:r>
            <w:proofErr w:type="spellStart"/>
            <w:r>
              <w:rPr>
                <w:rFonts w:ascii="Times New Roman" w:hAnsi="Times New Roman" w:cs="Times New Roman"/>
                <w:b/>
                <w:bCs/>
                <w:color w:val="000000" w:themeColor="text1"/>
                <w:sz w:val="26"/>
                <w:szCs w:val="26"/>
              </w:rPr>
              <w:t>NOs.</w:t>
            </w:r>
            <w:proofErr w:type="spellEnd"/>
          </w:p>
          <w:p w14:paraId="49A6C790" w14:textId="65C386A4" w:rsidR="00482A9D" w:rsidRPr="001B60AD" w:rsidRDefault="00066566" w:rsidP="00154883">
            <w:pPr>
              <w:spacing w:after="38"/>
              <w:rPr>
                <w:rFonts w:ascii="Times New Roman" w:hAnsi="Times New Roman" w:cs="Times New Roman"/>
                <w:b/>
                <w:bCs/>
                <w:color w:val="000000" w:themeColor="text1"/>
                <w:sz w:val="26"/>
                <w:szCs w:val="26"/>
              </w:rPr>
            </w:pPr>
            <w:r>
              <w:rPr>
                <w:rFonts w:ascii="Times New Roman" w:hAnsi="Times New Roman" w:cs="Times New Roman"/>
                <w:i/>
                <w:iCs/>
                <w:color w:val="0000FF"/>
                <w:sz w:val="26"/>
                <w:szCs w:val="26"/>
              </w:rPr>
              <w:t>[ADD CASE NUMBERS</w:t>
            </w:r>
            <w:r>
              <w:rPr>
                <w:rFonts w:ascii="Times New Roman" w:hAnsi="Times New Roman" w:cs="Times New Roman"/>
                <w:i/>
                <w:iCs/>
                <w:color w:val="0000FF"/>
                <w:sz w:val="26"/>
                <w:szCs w:val="26"/>
              </w:rPr>
              <w:t>]</w:t>
            </w:r>
            <w:r w:rsidR="00482A9D">
              <w:rPr>
                <w:rFonts w:ascii="Times New Roman" w:hAnsi="Times New Roman" w:cs="Times New Roman"/>
                <w:b/>
                <w:bCs/>
                <w:color w:val="000000" w:themeColor="text1"/>
                <w:sz w:val="26"/>
                <w:szCs w:val="26"/>
              </w:rPr>
              <w:t xml:space="preserve"> </w:t>
            </w:r>
            <w:r>
              <w:rPr>
                <w:rFonts w:ascii="Times New Roman" w:hAnsi="Times New Roman" w:cs="Times New Roman"/>
                <w:b/>
                <w:bCs/>
                <w:color w:val="000000" w:themeColor="text1"/>
                <w:sz w:val="26"/>
                <w:szCs w:val="26"/>
              </w:rPr>
              <w:t xml:space="preserve"> </w:t>
            </w:r>
            <w:r w:rsidR="00482A9D" w:rsidRPr="001B60AD">
              <w:rPr>
                <w:rFonts w:ascii="Times New Roman" w:hAnsi="Times New Roman" w:cs="Times New Roman"/>
                <w:b/>
                <w:bCs/>
                <w:color w:val="000000" w:themeColor="text1"/>
                <w:sz w:val="26"/>
                <w:szCs w:val="26"/>
              </w:rPr>
              <w:t xml:space="preserve"> </w:t>
            </w:r>
          </w:p>
          <w:p w14:paraId="01B1943D" w14:textId="4A5FE6AB" w:rsidR="00482A9D" w:rsidRPr="001B60AD" w:rsidRDefault="00482A9D" w:rsidP="00154883">
            <w:pPr>
              <w:spacing w:after="38"/>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[AND</w:t>
            </w:r>
            <w:r w:rsidRPr="001B60AD">
              <w:rPr>
                <w:rFonts w:ascii="Times New Roman" w:hAnsi="Times New Roman" w:cs="Times New Roman"/>
                <w:b/>
                <w:bCs/>
                <w:color w:val="000000" w:themeColor="text1"/>
                <w:sz w:val="26"/>
                <w:szCs w:val="26"/>
              </w:rPr>
              <w:t xml:space="preserve"> TO EXTEN</w:t>
            </w:r>
            <w:r>
              <w:rPr>
                <w:rFonts w:ascii="Times New Roman" w:hAnsi="Times New Roman" w:cs="Times New Roman"/>
                <w:b/>
                <w:bCs/>
                <w:color w:val="000000" w:themeColor="text1"/>
                <w:sz w:val="26"/>
                <w:szCs w:val="26"/>
              </w:rPr>
              <w:t>D</w:t>
            </w:r>
            <w:r w:rsidRPr="001B60AD">
              <w:rPr>
                <w:rFonts w:ascii="Times New Roman" w:hAnsi="Times New Roman" w:cs="Times New Roman"/>
                <w:b/>
                <w:bCs/>
                <w:color w:val="000000" w:themeColor="text1"/>
                <w:sz w:val="26"/>
                <w:szCs w:val="26"/>
              </w:rPr>
              <w:t xml:space="preserve"> TIME </w:t>
            </w:r>
            <w:r>
              <w:rPr>
                <w:rFonts w:ascii="Times New Roman" w:hAnsi="Times New Roman" w:cs="Times New Roman"/>
                <w:b/>
                <w:bCs/>
                <w:color w:val="000000" w:themeColor="text1"/>
                <w:sz w:val="26"/>
                <w:szCs w:val="26"/>
              </w:rPr>
              <w:t>TO</w:t>
            </w:r>
          </w:p>
          <w:p w14:paraId="1490A288" w14:textId="325565D5" w:rsidR="00482A9D" w:rsidRPr="00E844F9" w:rsidRDefault="00482A9D" w:rsidP="00154883">
            <w:pPr>
              <w:spacing w:after="38"/>
              <w:rPr>
                <w:b/>
                <w:bCs/>
                <w:sz w:val="26"/>
                <w:szCs w:val="26"/>
              </w:rPr>
            </w:pPr>
            <w:r>
              <w:rPr>
                <w:rFonts w:ascii="Times New Roman" w:hAnsi="Times New Roman" w:cs="Times New Roman"/>
                <w:b/>
                <w:bCs/>
                <w:color w:val="000000" w:themeColor="text1"/>
                <w:sz w:val="26"/>
                <w:szCs w:val="26"/>
              </w:rPr>
              <w:t xml:space="preserve">FILE APPELLANT’S </w:t>
            </w:r>
            <w:r w:rsidRPr="001B60AD">
              <w:rPr>
                <w:rFonts w:ascii="Times New Roman" w:hAnsi="Times New Roman" w:cs="Times New Roman"/>
                <w:b/>
                <w:bCs/>
                <w:color w:val="000000" w:themeColor="text1"/>
                <w:sz w:val="26"/>
                <w:szCs w:val="26"/>
              </w:rPr>
              <w:t>OPENING BRIEF.</w:t>
            </w:r>
            <w:r>
              <w:rPr>
                <w:rFonts w:ascii="Times New Roman" w:hAnsi="Times New Roman" w:cs="Times New Roman"/>
                <w:b/>
                <w:bCs/>
                <w:color w:val="000000" w:themeColor="text1"/>
                <w:sz w:val="26"/>
                <w:szCs w:val="26"/>
              </w:rPr>
              <w:t>]</w:t>
            </w:r>
          </w:p>
        </w:tc>
      </w:tr>
    </w:tbl>
    <w:p w14:paraId="67A583B9" w14:textId="77777777" w:rsidR="00482A9D" w:rsidRPr="00482A9D" w:rsidRDefault="00482A9D" w:rsidP="00482A9D">
      <w:pPr>
        <w:autoSpaceDE w:val="0"/>
        <w:autoSpaceDN w:val="0"/>
        <w:adjustRightInd w:val="0"/>
        <w:spacing w:after="0" w:line="240" w:lineRule="auto"/>
        <w:rPr>
          <w:rFonts w:ascii="Times New Roman" w:hAnsi="Times New Roman" w:cs="Times New Roman"/>
          <w:b/>
          <w:bCs/>
          <w:i/>
          <w:iCs/>
          <w:color w:val="0000FF"/>
          <w:sz w:val="26"/>
          <w:szCs w:val="26"/>
        </w:rPr>
      </w:pPr>
    </w:p>
    <w:p w14:paraId="17FEBBF3" w14:textId="77777777" w:rsidR="00AD5822" w:rsidRPr="00AD5822" w:rsidRDefault="00AD5822" w:rsidP="00AD5822">
      <w:pPr>
        <w:autoSpaceDE w:val="0"/>
        <w:autoSpaceDN w:val="0"/>
        <w:adjustRightInd w:val="0"/>
        <w:spacing w:after="0" w:line="240" w:lineRule="auto"/>
        <w:rPr>
          <w:rFonts w:ascii="Times New Roman" w:hAnsi="Times New Roman" w:cs="Times New Roman"/>
          <w:sz w:val="26"/>
          <w:szCs w:val="26"/>
        </w:rPr>
      </w:pPr>
    </w:p>
    <w:p w14:paraId="227D0E7B" w14:textId="77777777" w:rsidR="00AD5822" w:rsidRPr="00AD5822" w:rsidRDefault="00AD5822" w:rsidP="00AD5822">
      <w:pPr>
        <w:autoSpaceDE w:val="0"/>
        <w:autoSpaceDN w:val="0"/>
        <w:adjustRightInd w:val="0"/>
        <w:spacing w:after="0" w:line="240" w:lineRule="auto"/>
        <w:rPr>
          <w:rFonts w:ascii="Times New Roman" w:hAnsi="Times New Roman" w:cs="Times New Roman"/>
          <w:sz w:val="26"/>
          <w:szCs w:val="26"/>
        </w:rPr>
      </w:pPr>
      <w:r w:rsidRPr="00AD5822">
        <w:rPr>
          <w:rFonts w:ascii="Times New Roman" w:hAnsi="Times New Roman" w:cs="Times New Roman"/>
          <w:sz w:val="26"/>
          <w:szCs w:val="26"/>
        </w:rPr>
        <w:t xml:space="preserve">TO THE HONORABLE </w:t>
      </w:r>
      <w:r w:rsidRPr="00066566">
        <w:rPr>
          <w:rFonts w:ascii="Times New Roman" w:hAnsi="Times New Roman" w:cs="Times New Roman"/>
          <w:i/>
          <w:iCs/>
          <w:color w:val="0000FF"/>
          <w:sz w:val="26"/>
          <w:szCs w:val="26"/>
        </w:rPr>
        <w:t>[NAME]</w:t>
      </w:r>
      <w:r w:rsidRPr="00AD5822">
        <w:rPr>
          <w:rFonts w:ascii="Times New Roman" w:hAnsi="Times New Roman" w:cs="Times New Roman"/>
          <w:sz w:val="26"/>
          <w:szCs w:val="26"/>
        </w:rPr>
        <w:t xml:space="preserve">, PRESIDING JUSTICE, AND HONORABLE ASSOCIATE JUSTICES OF THE FOURTH DISTRICT COURT OF APPEAL, DIVISION </w:t>
      </w:r>
      <w:r w:rsidRPr="00066566">
        <w:rPr>
          <w:rFonts w:ascii="Times New Roman" w:hAnsi="Times New Roman" w:cs="Times New Roman"/>
          <w:i/>
          <w:iCs/>
          <w:color w:val="0000FF"/>
          <w:sz w:val="26"/>
          <w:szCs w:val="26"/>
        </w:rPr>
        <w:t>[NUMBER]</w:t>
      </w:r>
      <w:r w:rsidRPr="00AD5822">
        <w:rPr>
          <w:rFonts w:ascii="Times New Roman" w:hAnsi="Times New Roman" w:cs="Times New Roman"/>
          <w:sz w:val="26"/>
          <w:szCs w:val="26"/>
        </w:rPr>
        <w:t>:</w:t>
      </w:r>
    </w:p>
    <w:p w14:paraId="32A14478" w14:textId="77777777" w:rsidR="00AD5822" w:rsidRPr="00AD5822" w:rsidRDefault="00AD5822" w:rsidP="00AD5822">
      <w:pPr>
        <w:autoSpaceDE w:val="0"/>
        <w:autoSpaceDN w:val="0"/>
        <w:adjustRightInd w:val="0"/>
        <w:spacing w:after="0" w:line="240" w:lineRule="auto"/>
        <w:rPr>
          <w:rFonts w:ascii="Times New Roman" w:hAnsi="Times New Roman" w:cs="Times New Roman"/>
          <w:color w:val="0000FF"/>
          <w:sz w:val="26"/>
          <w:szCs w:val="26"/>
        </w:rPr>
      </w:pPr>
      <w:r w:rsidRPr="00AD5822">
        <w:rPr>
          <w:rFonts w:ascii="Times New Roman" w:hAnsi="Times New Roman" w:cs="Times New Roman"/>
          <w:sz w:val="26"/>
          <w:szCs w:val="26"/>
        </w:rPr>
        <w:tab/>
      </w:r>
      <w:r w:rsidRPr="00AD5822">
        <w:rPr>
          <w:rFonts w:ascii="Times New Roman" w:hAnsi="Times New Roman" w:cs="Times New Roman"/>
          <w:sz w:val="26"/>
          <w:szCs w:val="26"/>
        </w:rPr>
        <w:tab/>
      </w:r>
      <w:r w:rsidRPr="00AD5822">
        <w:rPr>
          <w:rFonts w:ascii="Times New Roman" w:hAnsi="Times New Roman" w:cs="Times New Roman"/>
          <w:sz w:val="26"/>
          <w:szCs w:val="26"/>
        </w:rPr>
        <w:tab/>
      </w:r>
      <w:r w:rsidRPr="00AD5822">
        <w:rPr>
          <w:rFonts w:ascii="Times New Roman" w:hAnsi="Times New Roman" w:cs="Times New Roman"/>
          <w:sz w:val="26"/>
          <w:szCs w:val="26"/>
        </w:rPr>
        <w:tab/>
      </w:r>
      <w:r w:rsidRPr="00AD5822">
        <w:rPr>
          <w:rFonts w:ascii="Times New Roman" w:hAnsi="Times New Roman" w:cs="Times New Roman"/>
          <w:sz w:val="26"/>
          <w:szCs w:val="26"/>
        </w:rPr>
        <w:tab/>
      </w:r>
      <w:r w:rsidRPr="00AD5822">
        <w:rPr>
          <w:rFonts w:ascii="Times New Roman" w:hAnsi="Times New Roman" w:cs="Times New Roman"/>
          <w:sz w:val="26"/>
          <w:szCs w:val="26"/>
        </w:rPr>
        <w:tab/>
      </w:r>
      <w:r w:rsidRPr="00AD5822">
        <w:rPr>
          <w:rFonts w:ascii="Times New Roman" w:hAnsi="Times New Roman" w:cs="Times New Roman"/>
          <w:sz w:val="26"/>
          <w:szCs w:val="26"/>
        </w:rPr>
        <w:tab/>
      </w:r>
      <w:r w:rsidRPr="00AD5822">
        <w:rPr>
          <w:rFonts w:ascii="Times New Roman" w:hAnsi="Times New Roman" w:cs="Times New Roman"/>
          <w:sz w:val="26"/>
          <w:szCs w:val="26"/>
        </w:rPr>
        <w:tab/>
      </w:r>
    </w:p>
    <w:p w14:paraId="1123A2A4" w14:textId="2020BF79" w:rsidR="00AD5822" w:rsidRPr="00AD5822" w:rsidRDefault="00AD5822" w:rsidP="00AD5822">
      <w:pPr>
        <w:autoSpaceDE w:val="0"/>
        <w:autoSpaceDN w:val="0"/>
        <w:adjustRightInd w:val="0"/>
        <w:spacing w:after="0" w:line="480" w:lineRule="auto"/>
        <w:rPr>
          <w:rFonts w:ascii="Times New Roman" w:hAnsi="Times New Roman" w:cs="Times New Roman"/>
          <w:color w:val="0000FF"/>
          <w:sz w:val="26"/>
          <w:szCs w:val="26"/>
        </w:rPr>
      </w:pPr>
      <w:r w:rsidRPr="00AD5822">
        <w:rPr>
          <w:rFonts w:ascii="Times New Roman" w:hAnsi="Times New Roman" w:cs="Times New Roman"/>
          <w:color w:val="0000FF"/>
          <w:sz w:val="26"/>
          <w:szCs w:val="26"/>
        </w:rPr>
        <w:tab/>
      </w:r>
      <w:r w:rsidRPr="00AD5822">
        <w:rPr>
          <w:rFonts w:ascii="Times New Roman" w:hAnsi="Times New Roman" w:cs="Times New Roman"/>
          <w:sz w:val="26"/>
          <w:szCs w:val="26"/>
        </w:rPr>
        <w:t>Appellant [mother/father],</w:t>
      </w:r>
      <w:r w:rsidRPr="00AD5822">
        <w:rPr>
          <w:rFonts w:ascii="Times New Roman" w:hAnsi="Times New Roman" w:cs="Times New Roman"/>
          <w:i/>
          <w:iCs/>
          <w:sz w:val="26"/>
          <w:szCs w:val="26"/>
        </w:rPr>
        <w:t xml:space="preserve"> </w:t>
      </w:r>
      <w:r w:rsidRPr="00AD5822">
        <w:rPr>
          <w:rFonts w:ascii="Times New Roman" w:hAnsi="Times New Roman" w:cs="Times New Roman"/>
          <w:i/>
          <w:iCs/>
          <w:color w:val="0000FF"/>
          <w:sz w:val="26"/>
          <w:szCs w:val="26"/>
        </w:rPr>
        <w:t>[parent’s name &amp; last initial]</w:t>
      </w:r>
      <w:r w:rsidRPr="00AD5822">
        <w:rPr>
          <w:rFonts w:ascii="Times New Roman" w:hAnsi="Times New Roman" w:cs="Times New Roman"/>
          <w:sz w:val="26"/>
          <w:szCs w:val="26"/>
        </w:rPr>
        <w:t>,</w:t>
      </w:r>
      <w:r w:rsidRPr="00AD5822">
        <w:rPr>
          <w:rFonts w:ascii="Times New Roman" w:hAnsi="Times New Roman" w:cs="Times New Roman"/>
          <w:color w:val="0000FF"/>
          <w:sz w:val="26"/>
          <w:szCs w:val="26"/>
        </w:rPr>
        <w:t xml:space="preserve"> </w:t>
      </w:r>
      <w:r w:rsidRPr="00AD5822">
        <w:rPr>
          <w:rFonts w:ascii="Times New Roman" w:hAnsi="Times New Roman" w:cs="Times New Roman"/>
          <w:sz w:val="26"/>
          <w:szCs w:val="26"/>
        </w:rPr>
        <w:t>requests an order consolidating case numbers</w:t>
      </w:r>
      <w:r w:rsidRPr="00AD5822">
        <w:rPr>
          <w:rFonts w:ascii="Times New Roman" w:hAnsi="Times New Roman" w:cs="Times New Roman"/>
          <w:color w:val="0000FF"/>
          <w:sz w:val="26"/>
          <w:szCs w:val="26"/>
        </w:rPr>
        <w:t xml:space="preserve"> </w:t>
      </w:r>
      <w:r w:rsidRPr="00AD5822">
        <w:rPr>
          <w:rFonts w:ascii="Times New Roman" w:hAnsi="Times New Roman" w:cs="Times New Roman"/>
          <w:i/>
          <w:iCs/>
          <w:color w:val="0000FF"/>
          <w:sz w:val="26"/>
          <w:szCs w:val="26"/>
        </w:rPr>
        <w:t>[</w:t>
      </w:r>
      <w:r w:rsidR="00066566">
        <w:rPr>
          <w:rFonts w:ascii="Times New Roman" w:hAnsi="Times New Roman" w:cs="Times New Roman"/>
          <w:i/>
          <w:iCs/>
          <w:color w:val="0000FF"/>
          <w:sz w:val="26"/>
          <w:szCs w:val="26"/>
        </w:rPr>
        <w:t>add case numbers</w:t>
      </w:r>
      <w:r w:rsidRPr="00AD5822">
        <w:rPr>
          <w:rFonts w:ascii="Times New Roman" w:hAnsi="Times New Roman" w:cs="Times New Roman"/>
          <w:i/>
          <w:iCs/>
          <w:sz w:val="26"/>
          <w:szCs w:val="26"/>
        </w:rPr>
        <w:t>]</w:t>
      </w:r>
      <w:r w:rsidRPr="00AD5822">
        <w:rPr>
          <w:rFonts w:ascii="Times New Roman" w:hAnsi="Times New Roman" w:cs="Times New Roman"/>
          <w:sz w:val="26"/>
          <w:szCs w:val="26"/>
        </w:rPr>
        <w:t xml:space="preserve">, now pending before this court. The basis for this motion is more particularly set forth in the </w:t>
      </w:r>
      <w:r w:rsidRPr="00AD5822">
        <w:rPr>
          <w:rFonts w:ascii="Times New Roman" w:hAnsi="Times New Roman" w:cs="Times New Roman"/>
          <w:sz w:val="26"/>
          <w:szCs w:val="26"/>
        </w:rPr>
        <w:lastRenderedPageBreak/>
        <w:t>attached memorandum of points and authorities and declaration of appointed counsel,</w:t>
      </w:r>
      <w:r w:rsidRPr="00AD5822">
        <w:rPr>
          <w:rFonts w:ascii="Times New Roman" w:hAnsi="Times New Roman" w:cs="Times New Roman"/>
          <w:i/>
          <w:iCs/>
          <w:color w:val="0000FF"/>
          <w:sz w:val="26"/>
          <w:szCs w:val="26"/>
        </w:rPr>
        <w:t xml:space="preserve"> [attorney name]</w:t>
      </w:r>
      <w:r w:rsidRPr="00AD5822">
        <w:rPr>
          <w:rFonts w:ascii="Times New Roman" w:hAnsi="Times New Roman" w:cs="Times New Roman"/>
          <w:sz w:val="26"/>
          <w:szCs w:val="26"/>
        </w:rPr>
        <w:t>.</w:t>
      </w:r>
    </w:p>
    <w:p w14:paraId="250AC17B" w14:textId="77777777" w:rsidR="00AD5822" w:rsidRPr="00AD5822" w:rsidRDefault="00AD5822" w:rsidP="00AD5822">
      <w:pPr>
        <w:autoSpaceDE w:val="0"/>
        <w:autoSpaceDN w:val="0"/>
        <w:adjustRightInd w:val="0"/>
        <w:spacing w:after="0" w:line="240" w:lineRule="auto"/>
        <w:jc w:val="center"/>
        <w:rPr>
          <w:rFonts w:ascii="Times New Roman" w:hAnsi="Times New Roman" w:cs="Times New Roman"/>
          <w:b/>
          <w:bCs/>
          <w:sz w:val="26"/>
          <w:szCs w:val="26"/>
        </w:rPr>
      </w:pPr>
      <w:r w:rsidRPr="00AD5822">
        <w:rPr>
          <w:rFonts w:ascii="Times New Roman" w:hAnsi="Times New Roman" w:cs="Times New Roman"/>
          <w:b/>
          <w:bCs/>
          <w:sz w:val="26"/>
          <w:szCs w:val="26"/>
        </w:rPr>
        <w:t xml:space="preserve">MEMORANDUM OF POINTS &amp; AUTHORITIES </w:t>
      </w:r>
    </w:p>
    <w:p w14:paraId="28AD4681" w14:textId="77777777" w:rsidR="00AD5822" w:rsidRPr="00AD5822" w:rsidRDefault="00AD5822" w:rsidP="00AD5822">
      <w:pPr>
        <w:autoSpaceDE w:val="0"/>
        <w:autoSpaceDN w:val="0"/>
        <w:adjustRightInd w:val="0"/>
        <w:spacing w:after="0" w:line="240" w:lineRule="auto"/>
        <w:jc w:val="center"/>
        <w:rPr>
          <w:rFonts w:ascii="Times New Roman" w:hAnsi="Times New Roman" w:cs="Times New Roman"/>
          <w:sz w:val="26"/>
          <w:szCs w:val="26"/>
        </w:rPr>
      </w:pPr>
      <w:r w:rsidRPr="00AD5822">
        <w:rPr>
          <w:rFonts w:ascii="Times New Roman" w:hAnsi="Times New Roman" w:cs="Times New Roman"/>
          <w:b/>
          <w:bCs/>
          <w:sz w:val="26"/>
          <w:szCs w:val="26"/>
        </w:rPr>
        <w:t xml:space="preserve">IN SUPPORT OF MOTION TO CONSOLIDATE  </w:t>
      </w:r>
    </w:p>
    <w:p w14:paraId="1A768CE5" w14:textId="77777777" w:rsidR="00AD5822" w:rsidRPr="00AD5822" w:rsidRDefault="00AD5822" w:rsidP="00AD5822">
      <w:pPr>
        <w:autoSpaceDE w:val="0"/>
        <w:autoSpaceDN w:val="0"/>
        <w:adjustRightInd w:val="0"/>
        <w:spacing w:after="0" w:line="240" w:lineRule="auto"/>
        <w:jc w:val="center"/>
        <w:rPr>
          <w:rFonts w:ascii="Times New Roman" w:hAnsi="Times New Roman" w:cs="Times New Roman"/>
          <w:sz w:val="26"/>
          <w:szCs w:val="26"/>
        </w:rPr>
      </w:pPr>
    </w:p>
    <w:p w14:paraId="5107F259" w14:textId="77777777" w:rsidR="00AD5822" w:rsidRPr="00AD5822" w:rsidRDefault="00AD5822" w:rsidP="00AD5822">
      <w:pPr>
        <w:autoSpaceDE w:val="0"/>
        <w:autoSpaceDN w:val="0"/>
        <w:adjustRightInd w:val="0"/>
        <w:spacing w:after="0" w:line="240" w:lineRule="auto"/>
        <w:jc w:val="center"/>
        <w:rPr>
          <w:rFonts w:ascii="Times New Roman" w:hAnsi="Times New Roman" w:cs="Times New Roman"/>
          <w:b/>
          <w:bCs/>
          <w:sz w:val="26"/>
          <w:szCs w:val="26"/>
        </w:rPr>
      </w:pPr>
      <w:r w:rsidRPr="00AD5822">
        <w:rPr>
          <w:rFonts w:ascii="Times New Roman" w:hAnsi="Times New Roman" w:cs="Times New Roman"/>
          <w:b/>
          <w:bCs/>
          <w:sz w:val="26"/>
          <w:szCs w:val="26"/>
        </w:rPr>
        <w:t>I.</w:t>
      </w:r>
    </w:p>
    <w:p w14:paraId="38E93346" w14:textId="77777777" w:rsidR="00AD5822" w:rsidRPr="00AD5822" w:rsidRDefault="00AD5822" w:rsidP="00AD5822">
      <w:pPr>
        <w:autoSpaceDE w:val="0"/>
        <w:autoSpaceDN w:val="0"/>
        <w:adjustRightInd w:val="0"/>
        <w:spacing w:after="0" w:line="240" w:lineRule="auto"/>
        <w:rPr>
          <w:rFonts w:ascii="Times New Roman" w:hAnsi="Times New Roman" w:cs="Times New Roman"/>
          <w:b/>
          <w:bCs/>
          <w:sz w:val="26"/>
          <w:szCs w:val="26"/>
        </w:rPr>
      </w:pPr>
    </w:p>
    <w:p w14:paraId="6560D055" w14:textId="77777777" w:rsidR="00AD5822" w:rsidRPr="00AD5822" w:rsidRDefault="00AD5822" w:rsidP="00AD5822">
      <w:pPr>
        <w:autoSpaceDE w:val="0"/>
        <w:autoSpaceDN w:val="0"/>
        <w:adjustRightInd w:val="0"/>
        <w:spacing w:after="0" w:line="240" w:lineRule="auto"/>
        <w:jc w:val="center"/>
        <w:rPr>
          <w:rFonts w:ascii="Times New Roman" w:hAnsi="Times New Roman" w:cs="Times New Roman"/>
          <w:b/>
          <w:bCs/>
          <w:sz w:val="26"/>
          <w:szCs w:val="26"/>
        </w:rPr>
      </w:pPr>
      <w:r w:rsidRPr="00AD5822">
        <w:rPr>
          <w:rFonts w:ascii="Times New Roman" w:hAnsi="Times New Roman" w:cs="Times New Roman"/>
          <w:b/>
          <w:bCs/>
          <w:sz w:val="26"/>
          <w:szCs w:val="26"/>
        </w:rPr>
        <w:t xml:space="preserve">The Reviewing Court Has Inherent Power and </w:t>
      </w:r>
    </w:p>
    <w:p w14:paraId="4E2526CB" w14:textId="77777777" w:rsidR="00AD5822" w:rsidRPr="00AD5822" w:rsidRDefault="00AD5822" w:rsidP="00AD5822">
      <w:pPr>
        <w:autoSpaceDE w:val="0"/>
        <w:autoSpaceDN w:val="0"/>
        <w:adjustRightInd w:val="0"/>
        <w:spacing w:after="0" w:line="240" w:lineRule="auto"/>
        <w:jc w:val="center"/>
        <w:rPr>
          <w:rFonts w:ascii="Times New Roman" w:hAnsi="Times New Roman" w:cs="Times New Roman"/>
          <w:b/>
          <w:bCs/>
          <w:sz w:val="26"/>
          <w:szCs w:val="26"/>
        </w:rPr>
      </w:pPr>
      <w:r w:rsidRPr="00AD5822">
        <w:rPr>
          <w:rFonts w:ascii="Times New Roman" w:hAnsi="Times New Roman" w:cs="Times New Roman"/>
          <w:b/>
          <w:bCs/>
          <w:sz w:val="26"/>
          <w:szCs w:val="26"/>
        </w:rPr>
        <w:t xml:space="preserve">Broad Discretion to Consolidate Appeals </w:t>
      </w:r>
    </w:p>
    <w:p w14:paraId="024E1264" w14:textId="77777777" w:rsidR="00AD5822" w:rsidRPr="00AD5822" w:rsidRDefault="00AD5822" w:rsidP="00AD5822">
      <w:pPr>
        <w:autoSpaceDE w:val="0"/>
        <w:autoSpaceDN w:val="0"/>
        <w:adjustRightInd w:val="0"/>
        <w:spacing w:after="0" w:line="240" w:lineRule="auto"/>
        <w:jc w:val="center"/>
        <w:rPr>
          <w:rFonts w:ascii="Times New Roman" w:hAnsi="Times New Roman" w:cs="Times New Roman"/>
          <w:b/>
          <w:bCs/>
          <w:sz w:val="26"/>
          <w:szCs w:val="26"/>
        </w:rPr>
      </w:pPr>
      <w:r w:rsidRPr="00AD5822">
        <w:rPr>
          <w:rFonts w:ascii="Times New Roman" w:hAnsi="Times New Roman" w:cs="Times New Roman"/>
          <w:b/>
          <w:bCs/>
          <w:sz w:val="26"/>
          <w:szCs w:val="26"/>
        </w:rPr>
        <w:t>Involving Common Issues of Fact or Law.</w:t>
      </w:r>
    </w:p>
    <w:p w14:paraId="0824353D" w14:textId="77777777" w:rsidR="00AD5822" w:rsidRPr="00AD5822" w:rsidRDefault="00AD5822" w:rsidP="00AD5822">
      <w:pPr>
        <w:autoSpaceDE w:val="0"/>
        <w:autoSpaceDN w:val="0"/>
        <w:adjustRightInd w:val="0"/>
        <w:spacing w:after="0" w:line="240" w:lineRule="auto"/>
        <w:jc w:val="center"/>
        <w:rPr>
          <w:rFonts w:ascii="Times New Roman" w:hAnsi="Times New Roman" w:cs="Times New Roman"/>
          <w:sz w:val="26"/>
          <w:szCs w:val="26"/>
        </w:rPr>
      </w:pPr>
    </w:p>
    <w:p w14:paraId="701B0D65" w14:textId="5974C102" w:rsidR="00AD5822" w:rsidRPr="00D030AB" w:rsidRDefault="00AD5822" w:rsidP="00AD5822">
      <w:pPr>
        <w:autoSpaceDE w:val="0"/>
        <w:autoSpaceDN w:val="0"/>
        <w:adjustRightInd w:val="0"/>
        <w:spacing w:after="0" w:line="480" w:lineRule="auto"/>
        <w:rPr>
          <w:rFonts w:ascii="Times New Roman" w:hAnsi="Times New Roman" w:cs="Times New Roman"/>
          <w:sz w:val="26"/>
          <w:szCs w:val="26"/>
        </w:rPr>
      </w:pPr>
      <w:r w:rsidRPr="00AD5822">
        <w:rPr>
          <w:rFonts w:ascii="Times New Roman" w:hAnsi="Times New Roman" w:cs="Times New Roman"/>
          <w:sz w:val="26"/>
          <w:szCs w:val="26"/>
        </w:rPr>
        <w:tab/>
        <w:t>There is no express rule of court governing applications to consolidate appeals.  However, California Rules of Court, rule 8.147(b)</w:t>
      </w:r>
      <w:r w:rsidR="00F350B1">
        <w:rPr>
          <w:rFonts w:ascii="Times New Roman" w:hAnsi="Times New Roman" w:cs="Times New Roman"/>
          <w:sz w:val="26"/>
          <w:szCs w:val="26"/>
        </w:rPr>
        <w:t xml:space="preserve"> (rule)</w:t>
      </w:r>
      <w:r w:rsidRPr="00AD5822">
        <w:rPr>
          <w:rFonts w:ascii="Times New Roman" w:hAnsi="Times New Roman" w:cs="Times New Roman"/>
          <w:sz w:val="26"/>
          <w:szCs w:val="26"/>
        </w:rPr>
        <w:t xml:space="preserve">, refers to </w:t>
      </w:r>
      <w:proofErr w:type="gramStart"/>
      <w:r w:rsidRPr="00AD5822">
        <w:rPr>
          <w:rFonts w:ascii="Times New Roman" w:hAnsi="Times New Roman" w:cs="Times New Roman"/>
          <w:sz w:val="26"/>
          <w:szCs w:val="26"/>
        </w:rPr>
        <w:t>use</w:t>
      </w:r>
      <w:proofErr w:type="gramEnd"/>
      <w:r w:rsidRPr="00AD5822">
        <w:rPr>
          <w:rFonts w:ascii="Times New Roman" w:hAnsi="Times New Roman" w:cs="Times New Roman"/>
          <w:sz w:val="26"/>
          <w:szCs w:val="26"/>
        </w:rPr>
        <w:t xml:space="preserve"> of records from prior appeals on subsequent appeals in the same case, and has been interpreted in a manner which promotes consolidation of appeals, unless it can be shown that a party would be prejudiced by consolidation.  (</w:t>
      </w:r>
      <w:r w:rsidRPr="00AD5822">
        <w:rPr>
          <w:rFonts w:ascii="Times New Roman" w:hAnsi="Times New Roman" w:cs="Times New Roman"/>
          <w:i/>
          <w:iCs/>
          <w:sz w:val="26"/>
          <w:szCs w:val="26"/>
        </w:rPr>
        <w:t>General Elec. Co. v. Fed. E</w:t>
      </w:r>
      <w:r w:rsidR="00F350B1">
        <w:rPr>
          <w:rFonts w:ascii="Times New Roman" w:hAnsi="Times New Roman" w:cs="Times New Roman"/>
          <w:i/>
          <w:iCs/>
          <w:sz w:val="26"/>
          <w:szCs w:val="26"/>
        </w:rPr>
        <w:t>mp</w:t>
      </w:r>
      <w:r w:rsidRPr="00AD5822">
        <w:rPr>
          <w:rFonts w:ascii="Times New Roman" w:hAnsi="Times New Roman" w:cs="Times New Roman"/>
          <w:i/>
          <w:iCs/>
          <w:sz w:val="26"/>
          <w:szCs w:val="26"/>
        </w:rPr>
        <w:t xml:space="preserve">. Distribution Co. </w:t>
      </w:r>
      <w:r w:rsidRPr="00AD5822">
        <w:rPr>
          <w:rFonts w:ascii="Times New Roman" w:hAnsi="Times New Roman" w:cs="Times New Roman"/>
          <w:sz w:val="26"/>
          <w:szCs w:val="26"/>
        </w:rPr>
        <w:t>(</w:t>
      </w:r>
      <w:r w:rsidRPr="00D030AB">
        <w:rPr>
          <w:rFonts w:ascii="Times New Roman" w:hAnsi="Times New Roman" w:cs="Times New Roman"/>
          <w:sz w:val="26"/>
          <w:szCs w:val="26"/>
        </w:rPr>
        <w:t xml:space="preserve">1954) 122 Cal.App.2d 509, 511.) Witkin </w:t>
      </w:r>
      <w:proofErr w:type="gramStart"/>
      <w:r w:rsidRPr="00D030AB">
        <w:rPr>
          <w:rFonts w:ascii="Times New Roman" w:hAnsi="Times New Roman" w:cs="Times New Roman"/>
          <w:sz w:val="26"/>
          <w:szCs w:val="26"/>
        </w:rPr>
        <w:t>is in agreement</w:t>
      </w:r>
      <w:proofErr w:type="gramEnd"/>
      <w:r w:rsidRPr="00D030AB">
        <w:rPr>
          <w:rFonts w:ascii="Times New Roman" w:hAnsi="Times New Roman" w:cs="Times New Roman"/>
          <w:sz w:val="26"/>
          <w:szCs w:val="26"/>
        </w:rPr>
        <w:t>:</w:t>
      </w:r>
    </w:p>
    <w:p w14:paraId="58DDE147" w14:textId="77777777" w:rsidR="00AD5822" w:rsidRPr="00D030AB" w:rsidRDefault="00AD5822" w:rsidP="00AD5822">
      <w:pPr>
        <w:autoSpaceDE w:val="0"/>
        <w:autoSpaceDN w:val="0"/>
        <w:adjustRightInd w:val="0"/>
        <w:spacing w:after="0" w:line="480" w:lineRule="auto"/>
        <w:rPr>
          <w:rFonts w:ascii="Times New Roman" w:hAnsi="Times New Roman" w:cs="Times New Roman"/>
          <w:sz w:val="26"/>
          <w:szCs w:val="26"/>
        </w:rPr>
        <w:sectPr w:rsidR="00AD5822" w:rsidRPr="00D030AB" w:rsidSect="0066302E">
          <w:footerReference w:type="default" r:id="rId7"/>
          <w:type w:val="continuous"/>
          <w:pgSz w:w="12240" w:h="15840"/>
          <w:pgMar w:top="1440" w:right="2160" w:bottom="1440" w:left="2160" w:header="1440" w:footer="1440" w:gutter="0"/>
          <w:pgNumType w:start="0"/>
          <w:cols w:space="720"/>
          <w:titlePg/>
        </w:sectPr>
      </w:pPr>
    </w:p>
    <w:p w14:paraId="3F7F036A" w14:textId="77777777" w:rsidR="00BB42C1" w:rsidRPr="00D030AB" w:rsidRDefault="00BB42C1" w:rsidP="00BB42C1">
      <w:pPr>
        <w:ind w:left="720" w:right="720"/>
        <w:rPr>
          <w:rFonts w:ascii="Times New Roman" w:hAnsi="Times New Roman" w:cs="Times New Roman"/>
          <w:sz w:val="26"/>
          <w:szCs w:val="26"/>
        </w:rPr>
      </w:pPr>
      <w:r w:rsidRPr="00D030AB">
        <w:rPr>
          <w:rFonts w:ascii="Times New Roman" w:hAnsi="Times New Roman" w:cs="Times New Roman"/>
          <w:sz w:val="26"/>
          <w:szCs w:val="26"/>
        </w:rPr>
        <w:t xml:space="preserve">Where separate actions, related in subject matter and issues, are consolidated for trial (see 4 Cal. Proc. (6th), </w:t>
      </w:r>
      <w:r w:rsidRPr="00D030AB">
        <w:rPr>
          <w:rFonts w:ascii="Times New Roman" w:hAnsi="Times New Roman" w:cs="Times New Roman"/>
          <w:i/>
          <w:iCs/>
          <w:sz w:val="26"/>
          <w:szCs w:val="26"/>
        </w:rPr>
        <w:t>Pleading</w:t>
      </w:r>
      <w:r w:rsidRPr="00D030AB">
        <w:rPr>
          <w:rFonts w:ascii="Times New Roman" w:hAnsi="Times New Roman" w:cs="Times New Roman"/>
          <w:sz w:val="26"/>
          <w:szCs w:val="26"/>
        </w:rPr>
        <w:t>, §355 et seq.), or where actions separately tried are nevertheless so related, they may often profitably be considered together on appeal.  So far as the reviewing court is concerned</w:t>
      </w:r>
      <w:proofErr w:type="gramStart"/>
      <w:r w:rsidRPr="00D030AB">
        <w:rPr>
          <w:rFonts w:ascii="Times New Roman" w:hAnsi="Times New Roman" w:cs="Times New Roman"/>
          <w:sz w:val="26"/>
          <w:szCs w:val="26"/>
        </w:rPr>
        <w:t>, it may</w:t>
      </w:r>
      <w:proofErr w:type="gramEnd"/>
      <w:r w:rsidRPr="00D030AB">
        <w:rPr>
          <w:rFonts w:ascii="Times New Roman" w:hAnsi="Times New Roman" w:cs="Times New Roman"/>
          <w:sz w:val="26"/>
          <w:szCs w:val="26"/>
        </w:rPr>
        <w:t xml:space="preserve"> without </w:t>
      </w:r>
      <w:proofErr w:type="gramStart"/>
      <w:r w:rsidRPr="00D030AB">
        <w:rPr>
          <w:rFonts w:ascii="Times New Roman" w:hAnsi="Times New Roman" w:cs="Times New Roman"/>
          <w:sz w:val="26"/>
          <w:szCs w:val="26"/>
        </w:rPr>
        <w:t>order</w:t>
      </w:r>
      <w:proofErr w:type="gramEnd"/>
      <w:r w:rsidRPr="00D030AB">
        <w:rPr>
          <w:rFonts w:ascii="Times New Roman" w:hAnsi="Times New Roman" w:cs="Times New Roman"/>
          <w:sz w:val="26"/>
          <w:szCs w:val="26"/>
        </w:rPr>
        <w:t xml:space="preserve"> place them on the calendar together, make use of briefs and arguments interchangeably, and write only one detailed opinion, deciding the other cases on the authority of the first.  (See</w:t>
      </w:r>
      <w:r w:rsidRPr="00D030AB">
        <w:rPr>
          <w:rFonts w:ascii="Times New Roman" w:hAnsi="Times New Roman" w:cs="Times New Roman"/>
          <w:i/>
          <w:iCs/>
          <w:sz w:val="26"/>
          <w:szCs w:val="26"/>
        </w:rPr>
        <w:t xml:space="preserve"> infra</w:t>
      </w:r>
      <w:r w:rsidRPr="00D030AB">
        <w:rPr>
          <w:rFonts w:ascii="Times New Roman" w:hAnsi="Times New Roman" w:cs="Times New Roman"/>
          <w:sz w:val="26"/>
          <w:szCs w:val="26"/>
        </w:rPr>
        <w:t>, §817.)  An</w:t>
      </w:r>
      <w:r w:rsidRPr="00D030AB">
        <w:rPr>
          <w:rFonts w:ascii="Times New Roman" w:hAnsi="Times New Roman" w:cs="Times New Roman"/>
          <w:i/>
          <w:iCs/>
          <w:sz w:val="26"/>
          <w:szCs w:val="26"/>
        </w:rPr>
        <w:t xml:space="preserve"> </w:t>
      </w:r>
      <w:r w:rsidRPr="00D030AB">
        <w:rPr>
          <w:rFonts w:ascii="Times New Roman" w:hAnsi="Times New Roman" w:cs="Times New Roman"/>
          <w:sz w:val="26"/>
          <w:szCs w:val="26"/>
        </w:rPr>
        <w:t>order of consolidation, however, goes further: it allows the parties to all the appeals to prepare a single record and set of briefs.</w:t>
      </w:r>
    </w:p>
    <w:p w14:paraId="1477199D" w14:textId="77777777" w:rsidR="00BB42C1" w:rsidRPr="00D030AB" w:rsidRDefault="00BB42C1" w:rsidP="00BB42C1">
      <w:pPr>
        <w:spacing w:line="360" w:lineRule="auto"/>
        <w:rPr>
          <w:rFonts w:ascii="Times New Roman" w:hAnsi="Times New Roman" w:cs="Times New Roman"/>
          <w:sz w:val="26"/>
          <w:szCs w:val="26"/>
        </w:rPr>
      </w:pPr>
      <w:bookmarkStart w:id="0" w:name="_Hlk192761721"/>
      <w:r w:rsidRPr="00D030AB">
        <w:rPr>
          <w:rFonts w:ascii="Times New Roman" w:hAnsi="Times New Roman" w:cs="Times New Roman"/>
          <w:sz w:val="26"/>
          <w:szCs w:val="26"/>
        </w:rPr>
        <w:lastRenderedPageBreak/>
        <w:t>(9 Witkin, Cal. Procedure</w:t>
      </w:r>
      <w:r w:rsidRPr="00D030AB">
        <w:rPr>
          <w:rFonts w:ascii="Times New Roman" w:hAnsi="Times New Roman" w:cs="Times New Roman"/>
          <w:color w:val="000000" w:themeColor="text1"/>
          <w:sz w:val="26"/>
          <w:szCs w:val="26"/>
        </w:rPr>
        <w:t xml:space="preserve"> (6th ed. 2024 update</w:t>
      </w:r>
      <w:r w:rsidRPr="00D030AB">
        <w:rPr>
          <w:rFonts w:ascii="Times New Roman" w:hAnsi="Times New Roman" w:cs="Times New Roman"/>
          <w:sz w:val="26"/>
          <w:szCs w:val="26"/>
        </w:rPr>
        <w:t xml:space="preserve">) Appeal, § 793.)  </w:t>
      </w:r>
      <w:bookmarkEnd w:id="0"/>
    </w:p>
    <w:p w14:paraId="6686216D" w14:textId="2802635B" w:rsidR="00AD5822" w:rsidRPr="00AD5822" w:rsidRDefault="00AD5822" w:rsidP="00AD5822">
      <w:pPr>
        <w:autoSpaceDE w:val="0"/>
        <w:autoSpaceDN w:val="0"/>
        <w:adjustRightInd w:val="0"/>
        <w:spacing w:after="0" w:line="480" w:lineRule="auto"/>
        <w:rPr>
          <w:rFonts w:ascii="Times New Roman" w:hAnsi="Times New Roman" w:cs="Times New Roman"/>
          <w:sz w:val="26"/>
          <w:szCs w:val="26"/>
        </w:rPr>
      </w:pPr>
      <w:r w:rsidRPr="00AD5822">
        <w:rPr>
          <w:rFonts w:ascii="Times New Roman" w:hAnsi="Times New Roman" w:cs="Times New Roman"/>
          <w:color w:val="0000FF"/>
          <w:sz w:val="26"/>
          <w:szCs w:val="26"/>
        </w:rPr>
        <w:tab/>
      </w:r>
      <w:r w:rsidRPr="00AD5822">
        <w:rPr>
          <w:rFonts w:ascii="Times New Roman" w:hAnsi="Times New Roman" w:cs="Times New Roman"/>
          <w:sz w:val="26"/>
          <w:szCs w:val="26"/>
        </w:rPr>
        <w:t>Rule 8.50(</w:t>
      </w:r>
      <w:r w:rsidR="000D6002">
        <w:rPr>
          <w:rFonts w:ascii="Times New Roman" w:hAnsi="Times New Roman" w:cs="Times New Roman"/>
          <w:sz w:val="26"/>
          <w:szCs w:val="26"/>
        </w:rPr>
        <w:t>c</w:t>
      </w:r>
      <w:r w:rsidRPr="00AD5822">
        <w:rPr>
          <w:rFonts w:ascii="Times New Roman" w:hAnsi="Times New Roman" w:cs="Times New Roman"/>
          <w:sz w:val="26"/>
          <w:szCs w:val="26"/>
        </w:rPr>
        <w:t>) authorizes the presiding justice to rule on such an application. The public economy (including costs incurred by all parties and the court when there must be multiple briefs and opinions), compels the conclusion that all interests would be best served by an order consolidating the appeals in this action.</w:t>
      </w:r>
    </w:p>
    <w:p w14:paraId="42BD4384" w14:textId="77777777" w:rsidR="00AD5822" w:rsidRPr="00AD5822" w:rsidRDefault="00AD5822" w:rsidP="00AD5822">
      <w:pPr>
        <w:autoSpaceDE w:val="0"/>
        <w:autoSpaceDN w:val="0"/>
        <w:adjustRightInd w:val="0"/>
        <w:spacing w:after="0" w:line="480" w:lineRule="auto"/>
        <w:jc w:val="center"/>
        <w:rPr>
          <w:rFonts w:ascii="Times New Roman" w:hAnsi="Times New Roman" w:cs="Times New Roman"/>
          <w:sz w:val="26"/>
          <w:szCs w:val="26"/>
        </w:rPr>
      </w:pPr>
      <w:r w:rsidRPr="00AD5822">
        <w:rPr>
          <w:rFonts w:ascii="Times New Roman" w:hAnsi="Times New Roman" w:cs="Times New Roman"/>
          <w:b/>
          <w:bCs/>
          <w:sz w:val="26"/>
          <w:szCs w:val="26"/>
        </w:rPr>
        <w:t>II.</w:t>
      </w:r>
    </w:p>
    <w:p w14:paraId="71D3EE86" w14:textId="77777777" w:rsidR="00AD5822" w:rsidRPr="00AD5822" w:rsidRDefault="00AD5822" w:rsidP="00AD5822">
      <w:pPr>
        <w:autoSpaceDE w:val="0"/>
        <w:autoSpaceDN w:val="0"/>
        <w:adjustRightInd w:val="0"/>
        <w:spacing w:after="0" w:line="480" w:lineRule="auto"/>
        <w:jc w:val="center"/>
        <w:rPr>
          <w:rFonts w:ascii="Times New Roman" w:hAnsi="Times New Roman" w:cs="Times New Roman"/>
          <w:b/>
          <w:bCs/>
          <w:sz w:val="26"/>
          <w:szCs w:val="26"/>
        </w:rPr>
      </w:pPr>
      <w:r w:rsidRPr="00AD5822">
        <w:rPr>
          <w:rFonts w:ascii="Times New Roman" w:hAnsi="Times New Roman" w:cs="Times New Roman"/>
          <w:b/>
          <w:bCs/>
          <w:sz w:val="26"/>
          <w:szCs w:val="26"/>
        </w:rPr>
        <w:t>The Facts and Law of These Appeals Are Likely to Be Interrelated</w:t>
      </w:r>
    </w:p>
    <w:p w14:paraId="6A728722" w14:textId="3FEF1AA1" w:rsidR="00AD5822" w:rsidRPr="00AD5822" w:rsidRDefault="00AD5822" w:rsidP="00AD5822">
      <w:pPr>
        <w:autoSpaceDE w:val="0"/>
        <w:autoSpaceDN w:val="0"/>
        <w:adjustRightInd w:val="0"/>
        <w:spacing w:after="0" w:line="240" w:lineRule="auto"/>
        <w:rPr>
          <w:rFonts w:ascii="Times New Roman" w:hAnsi="Times New Roman" w:cs="Times New Roman"/>
          <w:i/>
          <w:iCs/>
          <w:color w:val="0000FF"/>
          <w:sz w:val="26"/>
          <w:szCs w:val="26"/>
        </w:rPr>
      </w:pPr>
      <w:r w:rsidRPr="00AD5822">
        <w:rPr>
          <w:rFonts w:ascii="Times New Roman" w:hAnsi="Times New Roman" w:cs="Times New Roman"/>
          <w:i/>
          <w:iCs/>
          <w:color w:val="0000FF"/>
          <w:sz w:val="26"/>
          <w:szCs w:val="26"/>
        </w:rPr>
        <w:tab/>
        <w:t>[Set out relevant facts and issues connecting the appeals sought to</w:t>
      </w:r>
      <w:r w:rsidR="00F350B1">
        <w:rPr>
          <w:rFonts w:ascii="Times New Roman" w:hAnsi="Times New Roman" w:cs="Times New Roman"/>
          <w:i/>
          <w:iCs/>
          <w:color w:val="0000FF"/>
          <w:sz w:val="26"/>
          <w:szCs w:val="26"/>
        </w:rPr>
        <w:t xml:space="preserve"> be</w:t>
      </w:r>
      <w:r w:rsidRPr="00AD5822">
        <w:rPr>
          <w:rFonts w:ascii="Times New Roman" w:hAnsi="Times New Roman" w:cs="Times New Roman"/>
          <w:i/>
          <w:iCs/>
          <w:color w:val="0000FF"/>
          <w:sz w:val="26"/>
          <w:szCs w:val="26"/>
        </w:rPr>
        <w:t xml:space="preserve"> consolidated, </w:t>
      </w:r>
      <w:proofErr w:type="gramStart"/>
      <w:r w:rsidRPr="00AD5822">
        <w:rPr>
          <w:rFonts w:ascii="Times New Roman" w:hAnsi="Times New Roman" w:cs="Times New Roman"/>
          <w:i/>
          <w:iCs/>
          <w:color w:val="0000FF"/>
          <w:sz w:val="26"/>
          <w:szCs w:val="26"/>
        </w:rPr>
        <w:t>making reference</w:t>
      </w:r>
      <w:proofErr w:type="gramEnd"/>
      <w:r w:rsidRPr="00AD5822">
        <w:rPr>
          <w:rFonts w:ascii="Times New Roman" w:hAnsi="Times New Roman" w:cs="Times New Roman"/>
          <w:i/>
          <w:iCs/>
          <w:color w:val="0000FF"/>
          <w:sz w:val="26"/>
          <w:szCs w:val="26"/>
        </w:rPr>
        <w:t xml:space="preserve"> to counsel’s declaration, below.]</w:t>
      </w:r>
    </w:p>
    <w:p w14:paraId="46B71851" w14:textId="77777777" w:rsidR="00AD5822" w:rsidRPr="00AD5822" w:rsidRDefault="00AD5822" w:rsidP="00AD5822">
      <w:pPr>
        <w:autoSpaceDE w:val="0"/>
        <w:autoSpaceDN w:val="0"/>
        <w:adjustRightInd w:val="0"/>
        <w:spacing w:after="0" w:line="240" w:lineRule="auto"/>
        <w:rPr>
          <w:rFonts w:ascii="Times New Roman" w:hAnsi="Times New Roman" w:cs="Times New Roman"/>
          <w:b/>
          <w:bCs/>
          <w:color w:val="0000FF"/>
          <w:sz w:val="26"/>
          <w:szCs w:val="26"/>
        </w:rPr>
      </w:pPr>
    </w:p>
    <w:p w14:paraId="792CA3A7" w14:textId="77777777" w:rsidR="00AD5822" w:rsidRPr="00AD5822" w:rsidRDefault="00AD5822" w:rsidP="00AD5822">
      <w:pPr>
        <w:autoSpaceDE w:val="0"/>
        <w:autoSpaceDN w:val="0"/>
        <w:adjustRightInd w:val="0"/>
        <w:spacing w:after="0" w:line="480" w:lineRule="auto"/>
        <w:jc w:val="center"/>
        <w:rPr>
          <w:rFonts w:ascii="Times New Roman" w:hAnsi="Times New Roman" w:cs="Times New Roman"/>
          <w:sz w:val="26"/>
          <w:szCs w:val="26"/>
        </w:rPr>
      </w:pPr>
      <w:r w:rsidRPr="00AD5822">
        <w:rPr>
          <w:rFonts w:ascii="Times New Roman" w:hAnsi="Times New Roman" w:cs="Times New Roman"/>
          <w:b/>
          <w:bCs/>
          <w:sz w:val="26"/>
          <w:szCs w:val="26"/>
        </w:rPr>
        <w:t>CONCLUSION</w:t>
      </w:r>
    </w:p>
    <w:p w14:paraId="408F41C4" w14:textId="3DC76A31" w:rsidR="00AD5822" w:rsidRPr="00AD5822" w:rsidRDefault="00AD5822" w:rsidP="00AD5822">
      <w:pPr>
        <w:autoSpaceDE w:val="0"/>
        <w:autoSpaceDN w:val="0"/>
        <w:adjustRightInd w:val="0"/>
        <w:spacing w:after="0" w:line="480" w:lineRule="auto"/>
        <w:rPr>
          <w:rFonts w:ascii="Times New Roman" w:hAnsi="Times New Roman" w:cs="Times New Roman"/>
          <w:sz w:val="26"/>
          <w:szCs w:val="26"/>
        </w:rPr>
      </w:pPr>
      <w:r w:rsidRPr="00AD5822">
        <w:rPr>
          <w:rFonts w:ascii="Times New Roman" w:hAnsi="Times New Roman" w:cs="Times New Roman"/>
          <w:sz w:val="26"/>
          <w:szCs w:val="26"/>
        </w:rPr>
        <w:tab/>
        <w:t xml:space="preserve">For these reasons and those included in the attached declaration by </w:t>
      </w:r>
      <w:r w:rsidRPr="00AD5822">
        <w:rPr>
          <w:rFonts w:ascii="Times New Roman" w:hAnsi="Times New Roman" w:cs="Times New Roman"/>
          <w:i/>
          <w:iCs/>
          <w:color w:val="0000FF"/>
          <w:sz w:val="26"/>
          <w:szCs w:val="26"/>
        </w:rPr>
        <w:t>[attorney name]</w:t>
      </w:r>
      <w:r w:rsidRPr="00AD5822">
        <w:rPr>
          <w:rFonts w:ascii="Times New Roman" w:hAnsi="Times New Roman" w:cs="Times New Roman"/>
          <w:sz w:val="26"/>
          <w:szCs w:val="26"/>
        </w:rPr>
        <w:t>,</w:t>
      </w:r>
      <w:r w:rsidRPr="00AD5822">
        <w:rPr>
          <w:rFonts w:ascii="Times New Roman" w:hAnsi="Times New Roman" w:cs="Times New Roman"/>
          <w:color w:val="0000FF"/>
          <w:sz w:val="26"/>
          <w:szCs w:val="26"/>
        </w:rPr>
        <w:t xml:space="preserve"> </w:t>
      </w:r>
      <w:r w:rsidRPr="00AD5822">
        <w:rPr>
          <w:rFonts w:ascii="Times New Roman" w:hAnsi="Times New Roman" w:cs="Times New Roman"/>
          <w:sz w:val="26"/>
          <w:szCs w:val="26"/>
        </w:rPr>
        <w:t xml:space="preserve">appellant requests the pending appeals, case numbers </w:t>
      </w:r>
      <w:r w:rsidRPr="00AD5822">
        <w:rPr>
          <w:rFonts w:ascii="Times New Roman" w:hAnsi="Times New Roman" w:cs="Times New Roman"/>
          <w:i/>
          <w:iCs/>
          <w:color w:val="0000FF"/>
          <w:sz w:val="26"/>
          <w:szCs w:val="26"/>
        </w:rPr>
        <w:t>[</w:t>
      </w:r>
      <w:r w:rsidR="00F350B1">
        <w:rPr>
          <w:rFonts w:ascii="Times New Roman" w:hAnsi="Times New Roman" w:cs="Times New Roman"/>
          <w:i/>
          <w:iCs/>
          <w:color w:val="0000FF"/>
          <w:sz w:val="26"/>
          <w:szCs w:val="26"/>
        </w:rPr>
        <w:t>case numbers</w:t>
      </w:r>
      <w:r w:rsidRPr="00AD5822">
        <w:rPr>
          <w:rFonts w:ascii="Times New Roman" w:hAnsi="Times New Roman" w:cs="Times New Roman"/>
          <w:i/>
          <w:iCs/>
          <w:color w:val="0000FF"/>
          <w:sz w:val="26"/>
          <w:szCs w:val="26"/>
        </w:rPr>
        <w:t>]</w:t>
      </w:r>
      <w:r w:rsidRPr="00AD5822">
        <w:rPr>
          <w:rFonts w:ascii="Times New Roman" w:hAnsi="Times New Roman" w:cs="Times New Roman"/>
          <w:sz w:val="26"/>
          <w:szCs w:val="26"/>
        </w:rPr>
        <w:t>, be consolidated for briefing and decision.</w:t>
      </w:r>
    </w:p>
    <w:p w14:paraId="52DADF08" w14:textId="77777777" w:rsidR="00AD5822" w:rsidRPr="00AD5822" w:rsidRDefault="00AD5822" w:rsidP="00AD5822">
      <w:pPr>
        <w:autoSpaceDE w:val="0"/>
        <w:autoSpaceDN w:val="0"/>
        <w:adjustRightInd w:val="0"/>
        <w:spacing w:after="0" w:line="240" w:lineRule="auto"/>
        <w:rPr>
          <w:rFonts w:ascii="Times New Roman" w:hAnsi="Times New Roman" w:cs="Times New Roman"/>
          <w:i/>
          <w:iCs/>
          <w:sz w:val="26"/>
          <w:szCs w:val="26"/>
        </w:rPr>
      </w:pPr>
      <w:r w:rsidRPr="00AD5822">
        <w:rPr>
          <w:rFonts w:ascii="Times New Roman" w:hAnsi="Times New Roman" w:cs="Times New Roman"/>
          <w:sz w:val="26"/>
          <w:szCs w:val="26"/>
        </w:rPr>
        <w:t>Dated:</w:t>
      </w:r>
      <w:r w:rsidRPr="00AD5822">
        <w:rPr>
          <w:rFonts w:ascii="Times New Roman" w:hAnsi="Times New Roman" w:cs="Times New Roman"/>
          <w:color w:val="0000FF"/>
          <w:sz w:val="26"/>
          <w:szCs w:val="26"/>
        </w:rPr>
        <w:t xml:space="preserve"> </w:t>
      </w:r>
      <w:r w:rsidRPr="00AD5822">
        <w:rPr>
          <w:rFonts w:ascii="Times New Roman" w:hAnsi="Times New Roman" w:cs="Times New Roman"/>
          <w:i/>
          <w:iCs/>
          <w:color w:val="0000FF"/>
          <w:sz w:val="26"/>
          <w:szCs w:val="26"/>
        </w:rPr>
        <w:t>[date]</w:t>
      </w:r>
      <w:r w:rsidRPr="00AD5822">
        <w:rPr>
          <w:rFonts w:ascii="Times New Roman" w:hAnsi="Times New Roman" w:cs="Times New Roman"/>
          <w:i/>
          <w:iCs/>
          <w:color w:val="0000FF"/>
          <w:sz w:val="26"/>
          <w:szCs w:val="26"/>
        </w:rPr>
        <w:tab/>
      </w:r>
      <w:r w:rsidRPr="00AD5822">
        <w:rPr>
          <w:rFonts w:ascii="Times New Roman" w:hAnsi="Times New Roman" w:cs="Times New Roman"/>
          <w:i/>
          <w:iCs/>
          <w:color w:val="0000FF"/>
          <w:sz w:val="26"/>
          <w:szCs w:val="26"/>
        </w:rPr>
        <w:tab/>
      </w:r>
      <w:r w:rsidRPr="00AD5822">
        <w:rPr>
          <w:rFonts w:ascii="Times New Roman" w:hAnsi="Times New Roman" w:cs="Times New Roman"/>
          <w:i/>
          <w:iCs/>
          <w:color w:val="0000FF"/>
          <w:sz w:val="26"/>
          <w:szCs w:val="26"/>
        </w:rPr>
        <w:tab/>
      </w:r>
      <w:r w:rsidR="00DF3BF4">
        <w:rPr>
          <w:rFonts w:ascii="Times New Roman" w:hAnsi="Times New Roman" w:cs="Times New Roman"/>
          <w:i/>
          <w:iCs/>
          <w:color w:val="0000FF"/>
          <w:sz w:val="26"/>
          <w:szCs w:val="26"/>
        </w:rPr>
        <w:tab/>
      </w:r>
      <w:r w:rsidRPr="00AD5822">
        <w:rPr>
          <w:rFonts w:ascii="Times New Roman" w:hAnsi="Times New Roman" w:cs="Times New Roman"/>
          <w:sz w:val="26"/>
          <w:szCs w:val="26"/>
        </w:rPr>
        <w:t>Respectfully submitted,</w:t>
      </w:r>
    </w:p>
    <w:p w14:paraId="31AB2626" w14:textId="77777777" w:rsidR="00AD5822" w:rsidRPr="00AD5822" w:rsidRDefault="00AD5822" w:rsidP="00AD5822">
      <w:pPr>
        <w:tabs>
          <w:tab w:val="left" w:pos="720"/>
          <w:tab w:val="left" w:pos="1440"/>
          <w:tab w:val="left" w:pos="2160"/>
          <w:tab w:val="left" w:pos="2880"/>
          <w:tab w:val="left" w:pos="3600"/>
        </w:tabs>
        <w:autoSpaceDE w:val="0"/>
        <w:autoSpaceDN w:val="0"/>
        <w:adjustRightInd w:val="0"/>
        <w:spacing w:after="0" w:line="240" w:lineRule="auto"/>
        <w:ind w:left="3600" w:hanging="3600"/>
        <w:rPr>
          <w:rFonts w:ascii="Times New Roman" w:hAnsi="Times New Roman" w:cs="Times New Roman"/>
          <w:i/>
          <w:iCs/>
          <w:color w:val="0000FF"/>
          <w:sz w:val="26"/>
          <w:szCs w:val="26"/>
        </w:rPr>
      </w:pPr>
      <w:r w:rsidRPr="00AD5822">
        <w:rPr>
          <w:rFonts w:ascii="Times New Roman" w:hAnsi="Times New Roman" w:cs="Times New Roman"/>
          <w:i/>
          <w:iCs/>
          <w:color w:val="0000FF"/>
          <w:sz w:val="26"/>
          <w:szCs w:val="26"/>
        </w:rPr>
        <w:tab/>
      </w:r>
      <w:r w:rsidRPr="00AD5822">
        <w:rPr>
          <w:rFonts w:ascii="Times New Roman" w:hAnsi="Times New Roman" w:cs="Times New Roman"/>
          <w:i/>
          <w:iCs/>
          <w:color w:val="0000FF"/>
          <w:sz w:val="26"/>
          <w:szCs w:val="26"/>
        </w:rPr>
        <w:tab/>
      </w:r>
      <w:r w:rsidRPr="00AD5822">
        <w:rPr>
          <w:rFonts w:ascii="Times New Roman" w:hAnsi="Times New Roman" w:cs="Times New Roman"/>
          <w:i/>
          <w:iCs/>
          <w:color w:val="0000FF"/>
          <w:sz w:val="26"/>
          <w:szCs w:val="26"/>
        </w:rPr>
        <w:tab/>
      </w:r>
      <w:r w:rsidRPr="00AD5822">
        <w:rPr>
          <w:rFonts w:ascii="Times New Roman" w:hAnsi="Times New Roman" w:cs="Times New Roman"/>
          <w:i/>
          <w:iCs/>
          <w:color w:val="0000FF"/>
          <w:sz w:val="26"/>
          <w:szCs w:val="26"/>
        </w:rPr>
        <w:tab/>
      </w:r>
      <w:r w:rsidRPr="00AD5822">
        <w:rPr>
          <w:rFonts w:ascii="Times New Roman" w:hAnsi="Times New Roman" w:cs="Times New Roman"/>
          <w:i/>
          <w:iCs/>
          <w:color w:val="0000FF"/>
          <w:sz w:val="26"/>
          <w:szCs w:val="26"/>
        </w:rPr>
        <w:tab/>
        <w:t>[Attorney’s name]</w:t>
      </w:r>
    </w:p>
    <w:p w14:paraId="0DE35D65" w14:textId="77777777" w:rsidR="00AD5822" w:rsidRPr="00AD5822" w:rsidRDefault="00AD5822" w:rsidP="00AD5822">
      <w:pPr>
        <w:autoSpaceDE w:val="0"/>
        <w:autoSpaceDN w:val="0"/>
        <w:adjustRightInd w:val="0"/>
        <w:spacing w:after="0" w:line="240" w:lineRule="auto"/>
        <w:ind w:left="3600"/>
        <w:rPr>
          <w:rFonts w:ascii="Times New Roman" w:hAnsi="Times New Roman" w:cs="Times New Roman"/>
          <w:color w:val="0000FF"/>
          <w:sz w:val="26"/>
          <w:szCs w:val="26"/>
        </w:rPr>
      </w:pPr>
      <w:r w:rsidRPr="00AD5822">
        <w:rPr>
          <w:rFonts w:ascii="Times New Roman" w:hAnsi="Times New Roman" w:cs="Times New Roman"/>
          <w:sz w:val="26"/>
          <w:szCs w:val="26"/>
        </w:rPr>
        <w:t xml:space="preserve">State Bar No. </w:t>
      </w:r>
      <w:r w:rsidRPr="00AD5822">
        <w:rPr>
          <w:rFonts w:ascii="Times New Roman" w:hAnsi="Times New Roman" w:cs="Times New Roman"/>
          <w:i/>
          <w:iCs/>
          <w:color w:val="0000FF"/>
          <w:sz w:val="26"/>
          <w:szCs w:val="26"/>
        </w:rPr>
        <w:t>[number]</w:t>
      </w:r>
    </w:p>
    <w:p w14:paraId="66829A25" w14:textId="77777777" w:rsidR="00AD5822" w:rsidRPr="00AD5822" w:rsidRDefault="00AD5822" w:rsidP="00AD5822">
      <w:pPr>
        <w:autoSpaceDE w:val="0"/>
        <w:autoSpaceDN w:val="0"/>
        <w:adjustRightInd w:val="0"/>
        <w:spacing w:after="0" w:line="240" w:lineRule="auto"/>
        <w:rPr>
          <w:rFonts w:ascii="Arial" w:hAnsi="Arial" w:cs="Arial"/>
          <w:color w:val="0000FF"/>
          <w:sz w:val="26"/>
          <w:szCs w:val="26"/>
        </w:rPr>
      </w:pPr>
      <w:r w:rsidRPr="00AD5822">
        <w:rPr>
          <w:rFonts w:ascii="Times New Roman" w:hAnsi="Times New Roman" w:cs="Times New Roman"/>
          <w:color w:val="0000FF"/>
          <w:sz w:val="26"/>
          <w:szCs w:val="26"/>
        </w:rPr>
        <w:tab/>
      </w:r>
      <w:r w:rsidRPr="00AD5822">
        <w:rPr>
          <w:rFonts w:ascii="Times New Roman" w:hAnsi="Times New Roman" w:cs="Times New Roman"/>
          <w:color w:val="0000FF"/>
          <w:sz w:val="26"/>
          <w:szCs w:val="26"/>
        </w:rPr>
        <w:tab/>
      </w:r>
      <w:r w:rsidRPr="00AD5822">
        <w:rPr>
          <w:rFonts w:ascii="Times New Roman" w:hAnsi="Times New Roman" w:cs="Times New Roman"/>
          <w:color w:val="0000FF"/>
          <w:sz w:val="26"/>
          <w:szCs w:val="26"/>
        </w:rPr>
        <w:tab/>
      </w:r>
      <w:r w:rsidRPr="00AD5822">
        <w:rPr>
          <w:rFonts w:ascii="Times New Roman" w:hAnsi="Times New Roman" w:cs="Times New Roman"/>
          <w:color w:val="0000FF"/>
          <w:sz w:val="26"/>
          <w:szCs w:val="26"/>
        </w:rPr>
        <w:tab/>
      </w:r>
      <w:r w:rsidRPr="00AD5822">
        <w:rPr>
          <w:rFonts w:ascii="Times New Roman" w:hAnsi="Times New Roman" w:cs="Times New Roman"/>
          <w:color w:val="0000FF"/>
          <w:sz w:val="26"/>
          <w:szCs w:val="26"/>
        </w:rPr>
        <w:tab/>
      </w:r>
      <w:r w:rsidRPr="00AD5822">
        <w:rPr>
          <w:rFonts w:ascii="Times New Roman" w:hAnsi="Times New Roman" w:cs="Times New Roman"/>
          <w:sz w:val="26"/>
          <w:szCs w:val="26"/>
        </w:rPr>
        <w:t xml:space="preserve">Attorney for Appellant </w:t>
      </w:r>
      <w:r w:rsidRPr="00AD5822">
        <w:rPr>
          <w:rFonts w:ascii="Times New Roman" w:hAnsi="Times New Roman" w:cs="Times New Roman"/>
          <w:i/>
          <w:iCs/>
          <w:color w:val="0000FF"/>
          <w:sz w:val="26"/>
          <w:szCs w:val="26"/>
        </w:rPr>
        <w:t>[</w:t>
      </w:r>
      <w:r w:rsidRPr="00AD5822">
        <w:rPr>
          <w:rFonts w:ascii="Times New Roman" w:hAnsi="Times New Roman" w:cs="Times New Roman"/>
          <w:i/>
          <w:iCs/>
          <w:color w:val="0000FF"/>
          <w:sz w:val="26"/>
          <w:szCs w:val="26"/>
          <w:lang w:val="zh-CN"/>
        </w:rPr>
        <w:t>mother/father]</w:t>
      </w:r>
    </w:p>
    <w:p w14:paraId="3B606EF5" w14:textId="77777777" w:rsidR="00AD5822" w:rsidRPr="00AD5822" w:rsidRDefault="00AD5822" w:rsidP="00AD5822">
      <w:pPr>
        <w:autoSpaceDE w:val="0"/>
        <w:autoSpaceDN w:val="0"/>
        <w:adjustRightInd w:val="0"/>
        <w:spacing w:after="0" w:line="480" w:lineRule="auto"/>
        <w:rPr>
          <w:rFonts w:ascii="Arial" w:hAnsi="Arial" w:cs="Arial"/>
          <w:color w:val="0000FF"/>
          <w:sz w:val="26"/>
          <w:szCs w:val="26"/>
        </w:rPr>
      </w:pPr>
    </w:p>
    <w:p w14:paraId="7D8D8DF5" w14:textId="77777777" w:rsidR="00AD5822" w:rsidRPr="00AD5822" w:rsidRDefault="00AD5822" w:rsidP="00AD5822">
      <w:pPr>
        <w:autoSpaceDE w:val="0"/>
        <w:autoSpaceDN w:val="0"/>
        <w:adjustRightInd w:val="0"/>
        <w:spacing w:after="0" w:line="480" w:lineRule="auto"/>
        <w:rPr>
          <w:rFonts w:ascii="Times New Roman" w:hAnsi="Times New Roman" w:cs="Times New Roman"/>
          <w:sz w:val="26"/>
          <w:szCs w:val="26"/>
        </w:rPr>
        <w:sectPr w:rsidR="00AD5822" w:rsidRPr="00AD5822">
          <w:footerReference w:type="default" r:id="rId8"/>
          <w:type w:val="continuous"/>
          <w:pgSz w:w="12240" w:h="15840"/>
          <w:pgMar w:top="1440" w:right="2160" w:bottom="810" w:left="2160" w:header="1440" w:footer="1440" w:gutter="0"/>
          <w:cols w:space="720"/>
          <w:titlePg/>
        </w:sectPr>
      </w:pPr>
      <w:r w:rsidRPr="00AD5822">
        <w:rPr>
          <w:rFonts w:ascii="Times New Roman" w:hAnsi="Times New Roman" w:cs="Times New Roman"/>
          <w:sz w:val="26"/>
          <w:szCs w:val="26"/>
        </w:rPr>
        <w:br w:type="page"/>
      </w:r>
    </w:p>
    <w:p w14:paraId="3A8BF1DB" w14:textId="77777777" w:rsidR="00AD5822" w:rsidRPr="00AD5822" w:rsidRDefault="00AD5822" w:rsidP="00AD5822">
      <w:pPr>
        <w:autoSpaceDE w:val="0"/>
        <w:autoSpaceDN w:val="0"/>
        <w:adjustRightInd w:val="0"/>
        <w:spacing w:after="0" w:line="480" w:lineRule="auto"/>
        <w:jc w:val="center"/>
        <w:rPr>
          <w:rFonts w:ascii="Times New Roman" w:hAnsi="Times New Roman" w:cs="Times New Roman"/>
          <w:color w:val="0000FF"/>
          <w:sz w:val="26"/>
          <w:szCs w:val="26"/>
        </w:rPr>
      </w:pPr>
      <w:r w:rsidRPr="00AD5822">
        <w:rPr>
          <w:rFonts w:ascii="Times New Roman" w:hAnsi="Times New Roman" w:cs="Times New Roman"/>
          <w:b/>
          <w:bCs/>
          <w:sz w:val="26"/>
          <w:szCs w:val="26"/>
        </w:rPr>
        <w:lastRenderedPageBreak/>
        <w:t xml:space="preserve">DECLARATION OF </w:t>
      </w:r>
      <w:r w:rsidRPr="00AD5822">
        <w:rPr>
          <w:rFonts w:ascii="Times New Roman" w:hAnsi="Times New Roman" w:cs="Times New Roman"/>
          <w:b/>
          <w:bCs/>
          <w:i/>
          <w:iCs/>
          <w:color w:val="0000FF"/>
          <w:sz w:val="26"/>
          <w:szCs w:val="26"/>
        </w:rPr>
        <w:t xml:space="preserve">[ATTORNEY NAME] </w:t>
      </w:r>
    </w:p>
    <w:p w14:paraId="25CA3028" w14:textId="77777777" w:rsidR="00AD5822" w:rsidRPr="00AD5822" w:rsidRDefault="00AD5822" w:rsidP="00AD5822">
      <w:pPr>
        <w:autoSpaceDE w:val="0"/>
        <w:autoSpaceDN w:val="0"/>
        <w:adjustRightInd w:val="0"/>
        <w:spacing w:after="0" w:line="480" w:lineRule="auto"/>
        <w:rPr>
          <w:rFonts w:ascii="Times New Roman" w:hAnsi="Times New Roman" w:cs="Times New Roman"/>
          <w:sz w:val="26"/>
          <w:szCs w:val="26"/>
        </w:rPr>
      </w:pPr>
      <w:r w:rsidRPr="00AD5822">
        <w:rPr>
          <w:rFonts w:ascii="Times New Roman" w:hAnsi="Times New Roman" w:cs="Times New Roman"/>
          <w:color w:val="0000FF"/>
          <w:sz w:val="26"/>
          <w:szCs w:val="26"/>
        </w:rPr>
        <w:tab/>
      </w:r>
      <w:r w:rsidRPr="00AD5822">
        <w:rPr>
          <w:rFonts w:ascii="Times New Roman" w:hAnsi="Times New Roman" w:cs="Times New Roman"/>
          <w:sz w:val="26"/>
          <w:szCs w:val="26"/>
        </w:rPr>
        <w:t>I,</w:t>
      </w:r>
      <w:r w:rsidRPr="00AD5822">
        <w:rPr>
          <w:rFonts w:ascii="Times New Roman" w:hAnsi="Times New Roman" w:cs="Times New Roman"/>
          <w:i/>
          <w:iCs/>
          <w:color w:val="0000FF"/>
          <w:sz w:val="26"/>
          <w:szCs w:val="26"/>
        </w:rPr>
        <w:t xml:space="preserve"> [attorney name]</w:t>
      </w:r>
      <w:r w:rsidRPr="00AD5822">
        <w:rPr>
          <w:rFonts w:ascii="Times New Roman" w:hAnsi="Times New Roman" w:cs="Times New Roman"/>
          <w:sz w:val="26"/>
          <w:szCs w:val="26"/>
        </w:rPr>
        <w:t>,</w:t>
      </w:r>
      <w:r w:rsidRPr="00AD5822">
        <w:rPr>
          <w:rFonts w:ascii="Times New Roman" w:hAnsi="Times New Roman" w:cs="Times New Roman"/>
          <w:color w:val="0000FF"/>
          <w:sz w:val="26"/>
          <w:szCs w:val="26"/>
        </w:rPr>
        <w:t xml:space="preserve"> </w:t>
      </w:r>
      <w:r w:rsidRPr="00AD5822">
        <w:rPr>
          <w:rFonts w:ascii="Times New Roman" w:hAnsi="Times New Roman" w:cs="Times New Roman"/>
          <w:sz w:val="26"/>
          <w:szCs w:val="26"/>
        </w:rPr>
        <w:t>declare:</w:t>
      </w:r>
    </w:p>
    <w:p w14:paraId="58A640F4" w14:textId="2965F30F" w:rsidR="00AD5822" w:rsidRPr="00AD5822" w:rsidRDefault="00AD5822" w:rsidP="00AD5822">
      <w:pPr>
        <w:autoSpaceDE w:val="0"/>
        <w:autoSpaceDN w:val="0"/>
        <w:adjustRightInd w:val="0"/>
        <w:spacing w:after="0" w:line="480" w:lineRule="auto"/>
        <w:rPr>
          <w:rFonts w:ascii="Times New Roman" w:hAnsi="Times New Roman" w:cs="Times New Roman"/>
          <w:sz w:val="26"/>
          <w:szCs w:val="26"/>
        </w:rPr>
      </w:pPr>
      <w:r w:rsidRPr="00AD5822">
        <w:rPr>
          <w:rFonts w:ascii="Times New Roman" w:hAnsi="Times New Roman" w:cs="Times New Roman"/>
          <w:color w:val="0000FF"/>
          <w:sz w:val="26"/>
          <w:szCs w:val="26"/>
        </w:rPr>
        <w:tab/>
      </w:r>
      <w:r w:rsidRPr="00AD5822">
        <w:rPr>
          <w:rFonts w:ascii="Times New Roman" w:hAnsi="Times New Roman" w:cs="Times New Roman"/>
          <w:sz w:val="26"/>
          <w:szCs w:val="26"/>
        </w:rPr>
        <w:t xml:space="preserve">1.   On </w:t>
      </w:r>
      <w:r w:rsidRPr="00AD5822">
        <w:rPr>
          <w:rFonts w:ascii="Times New Roman" w:hAnsi="Times New Roman" w:cs="Times New Roman"/>
          <w:i/>
          <w:iCs/>
          <w:color w:val="0000FF"/>
          <w:sz w:val="26"/>
          <w:szCs w:val="26"/>
        </w:rPr>
        <w:t>[date</w:t>
      </w:r>
      <w:r w:rsidRPr="00AD5822">
        <w:rPr>
          <w:rFonts w:ascii="Times New Roman" w:hAnsi="Times New Roman" w:cs="Times New Roman"/>
          <w:i/>
          <w:iCs/>
          <w:sz w:val="26"/>
          <w:szCs w:val="26"/>
        </w:rPr>
        <w:t>]</w:t>
      </w:r>
      <w:r w:rsidRPr="00AD5822">
        <w:rPr>
          <w:rFonts w:ascii="Times New Roman" w:hAnsi="Times New Roman" w:cs="Times New Roman"/>
          <w:sz w:val="26"/>
          <w:szCs w:val="26"/>
        </w:rPr>
        <w:t>, I was appointed to represent appellant,</w:t>
      </w:r>
      <w:r w:rsidRPr="00AD5822">
        <w:rPr>
          <w:rFonts w:ascii="Times New Roman" w:hAnsi="Times New Roman" w:cs="Times New Roman"/>
          <w:i/>
          <w:iCs/>
          <w:sz w:val="26"/>
          <w:szCs w:val="26"/>
        </w:rPr>
        <w:t xml:space="preserve"> </w:t>
      </w:r>
      <w:r w:rsidRPr="00AD5822">
        <w:rPr>
          <w:rFonts w:ascii="Times New Roman" w:hAnsi="Times New Roman" w:cs="Times New Roman"/>
          <w:i/>
          <w:iCs/>
          <w:color w:val="0000FF"/>
          <w:sz w:val="26"/>
          <w:szCs w:val="26"/>
        </w:rPr>
        <w:t>[parent’s name &amp; last initial</w:t>
      </w:r>
      <w:r w:rsidRPr="00AD5822">
        <w:rPr>
          <w:rFonts w:ascii="Times New Roman" w:hAnsi="Times New Roman" w:cs="Times New Roman"/>
          <w:i/>
          <w:iCs/>
          <w:sz w:val="26"/>
          <w:szCs w:val="26"/>
        </w:rPr>
        <w:t>]</w:t>
      </w:r>
      <w:r w:rsidRPr="00AD5822">
        <w:rPr>
          <w:rFonts w:ascii="Times New Roman" w:hAnsi="Times New Roman" w:cs="Times New Roman"/>
          <w:sz w:val="26"/>
          <w:szCs w:val="26"/>
        </w:rPr>
        <w:t>, in case number</w:t>
      </w:r>
      <w:r w:rsidRPr="00AD5822">
        <w:rPr>
          <w:rFonts w:ascii="Times New Roman" w:hAnsi="Times New Roman" w:cs="Times New Roman"/>
          <w:i/>
          <w:iCs/>
          <w:sz w:val="26"/>
          <w:szCs w:val="26"/>
        </w:rPr>
        <w:t xml:space="preserve"> </w:t>
      </w:r>
      <w:r w:rsidRPr="00AD5822">
        <w:rPr>
          <w:rFonts w:ascii="Times New Roman" w:hAnsi="Times New Roman" w:cs="Times New Roman"/>
          <w:i/>
          <w:iCs/>
          <w:color w:val="0000FF"/>
          <w:sz w:val="26"/>
          <w:szCs w:val="26"/>
        </w:rPr>
        <w:t>[case</w:t>
      </w:r>
      <w:r w:rsidR="00F350B1">
        <w:rPr>
          <w:rFonts w:ascii="Times New Roman" w:hAnsi="Times New Roman" w:cs="Times New Roman"/>
          <w:i/>
          <w:iCs/>
          <w:color w:val="0000FF"/>
          <w:sz w:val="26"/>
          <w:szCs w:val="26"/>
        </w:rPr>
        <w:t xml:space="preserve"> number</w:t>
      </w:r>
      <w:r w:rsidRPr="00AD5822">
        <w:rPr>
          <w:rFonts w:ascii="Times New Roman" w:hAnsi="Times New Roman" w:cs="Times New Roman"/>
          <w:i/>
          <w:iCs/>
          <w:color w:val="0000FF"/>
          <w:sz w:val="26"/>
          <w:szCs w:val="26"/>
        </w:rPr>
        <w:t>]</w:t>
      </w:r>
      <w:r w:rsidRPr="00AD5822">
        <w:rPr>
          <w:rFonts w:ascii="Times New Roman" w:hAnsi="Times New Roman" w:cs="Times New Roman"/>
          <w:sz w:val="26"/>
          <w:szCs w:val="26"/>
        </w:rPr>
        <w:t xml:space="preserve">. </w:t>
      </w:r>
      <w:r w:rsidRPr="00AD5822">
        <w:rPr>
          <w:rFonts w:ascii="Times New Roman" w:hAnsi="Times New Roman" w:cs="Times New Roman"/>
          <w:color w:val="0000FF"/>
          <w:sz w:val="26"/>
          <w:szCs w:val="26"/>
        </w:rPr>
        <w:t xml:space="preserve"> </w:t>
      </w:r>
      <w:r w:rsidRPr="00AD5822">
        <w:rPr>
          <w:rFonts w:ascii="Times New Roman" w:hAnsi="Times New Roman" w:cs="Times New Roman"/>
          <w:sz w:val="26"/>
          <w:szCs w:val="26"/>
        </w:rPr>
        <w:t xml:space="preserve">On </w:t>
      </w:r>
      <w:r w:rsidRPr="00AD5822">
        <w:rPr>
          <w:rFonts w:ascii="Times New Roman" w:hAnsi="Times New Roman" w:cs="Times New Roman"/>
          <w:i/>
          <w:iCs/>
          <w:color w:val="0000FF"/>
          <w:sz w:val="26"/>
          <w:szCs w:val="26"/>
        </w:rPr>
        <w:t>[date]</w:t>
      </w:r>
      <w:r w:rsidR="00DF3BF4">
        <w:rPr>
          <w:rFonts w:ascii="Times New Roman" w:hAnsi="Times New Roman" w:cs="Times New Roman"/>
          <w:sz w:val="26"/>
          <w:szCs w:val="26"/>
        </w:rPr>
        <w:t xml:space="preserve">, </w:t>
      </w:r>
      <w:r w:rsidRPr="00AD5822">
        <w:rPr>
          <w:rFonts w:ascii="Times New Roman" w:hAnsi="Times New Roman" w:cs="Times New Roman"/>
          <w:sz w:val="26"/>
          <w:szCs w:val="26"/>
        </w:rPr>
        <w:t>I was appointed to represent the same appellant in case number</w:t>
      </w:r>
      <w:r w:rsidRPr="00AD5822">
        <w:rPr>
          <w:rFonts w:ascii="Times New Roman" w:hAnsi="Times New Roman" w:cs="Times New Roman"/>
          <w:i/>
          <w:iCs/>
          <w:sz w:val="26"/>
          <w:szCs w:val="26"/>
        </w:rPr>
        <w:t xml:space="preserve"> </w:t>
      </w:r>
      <w:r w:rsidRPr="00AD5822">
        <w:rPr>
          <w:rFonts w:ascii="Times New Roman" w:hAnsi="Times New Roman" w:cs="Times New Roman"/>
          <w:i/>
          <w:iCs/>
          <w:color w:val="0000FF"/>
          <w:sz w:val="26"/>
          <w:szCs w:val="26"/>
        </w:rPr>
        <w:t xml:space="preserve">[case </w:t>
      </w:r>
      <w:r w:rsidR="00F350B1">
        <w:rPr>
          <w:rFonts w:ascii="Times New Roman" w:hAnsi="Times New Roman" w:cs="Times New Roman"/>
          <w:i/>
          <w:iCs/>
          <w:color w:val="0000FF"/>
          <w:sz w:val="26"/>
          <w:szCs w:val="26"/>
        </w:rPr>
        <w:t>number</w:t>
      </w:r>
      <w:r w:rsidRPr="00AD5822">
        <w:rPr>
          <w:rFonts w:ascii="Times New Roman" w:hAnsi="Times New Roman" w:cs="Times New Roman"/>
          <w:i/>
          <w:iCs/>
          <w:color w:val="0000FF"/>
          <w:sz w:val="26"/>
          <w:szCs w:val="26"/>
        </w:rPr>
        <w:t>]</w:t>
      </w:r>
      <w:r w:rsidRPr="00AD5822">
        <w:rPr>
          <w:rFonts w:ascii="Times New Roman" w:hAnsi="Times New Roman" w:cs="Times New Roman"/>
          <w:sz w:val="26"/>
          <w:szCs w:val="26"/>
        </w:rPr>
        <w:t>.  I am the attorney appointed in both cases.</w:t>
      </w:r>
    </w:p>
    <w:p w14:paraId="7D16A2FC" w14:textId="6615AA2F" w:rsidR="00AD5822" w:rsidRPr="00AD5822" w:rsidRDefault="00AD5822" w:rsidP="00AD5822">
      <w:pPr>
        <w:autoSpaceDE w:val="0"/>
        <w:autoSpaceDN w:val="0"/>
        <w:adjustRightInd w:val="0"/>
        <w:spacing w:after="0" w:line="480" w:lineRule="auto"/>
        <w:rPr>
          <w:rFonts w:ascii="Times New Roman" w:hAnsi="Times New Roman" w:cs="Times New Roman"/>
          <w:sz w:val="26"/>
          <w:szCs w:val="26"/>
        </w:rPr>
      </w:pPr>
      <w:r w:rsidRPr="00AD5822">
        <w:rPr>
          <w:rFonts w:ascii="Times New Roman" w:hAnsi="Times New Roman" w:cs="Times New Roman"/>
          <w:sz w:val="26"/>
          <w:szCs w:val="26"/>
        </w:rPr>
        <w:tab/>
        <w:t>2</w:t>
      </w:r>
      <w:proofErr w:type="gramStart"/>
      <w:r w:rsidRPr="00AD5822">
        <w:rPr>
          <w:rFonts w:ascii="Times New Roman" w:hAnsi="Times New Roman" w:cs="Times New Roman"/>
          <w:sz w:val="26"/>
          <w:szCs w:val="26"/>
        </w:rPr>
        <w:t>.  The</w:t>
      </w:r>
      <w:proofErr w:type="gramEnd"/>
      <w:r w:rsidRPr="00AD5822">
        <w:rPr>
          <w:rFonts w:ascii="Times New Roman" w:hAnsi="Times New Roman" w:cs="Times New Roman"/>
          <w:sz w:val="26"/>
          <w:szCs w:val="26"/>
        </w:rPr>
        <w:t xml:space="preserve"> record in case number</w:t>
      </w:r>
      <w:r w:rsidRPr="00AD5822">
        <w:rPr>
          <w:rFonts w:ascii="Times New Roman" w:hAnsi="Times New Roman" w:cs="Times New Roman"/>
          <w:i/>
          <w:iCs/>
          <w:sz w:val="26"/>
          <w:szCs w:val="26"/>
        </w:rPr>
        <w:t xml:space="preserve"> </w:t>
      </w:r>
      <w:r w:rsidRPr="00AD5822">
        <w:rPr>
          <w:rFonts w:ascii="Times New Roman" w:hAnsi="Times New Roman" w:cs="Times New Roman"/>
          <w:i/>
          <w:iCs/>
          <w:color w:val="0000FF"/>
          <w:sz w:val="26"/>
          <w:szCs w:val="26"/>
        </w:rPr>
        <w:t xml:space="preserve">[case </w:t>
      </w:r>
      <w:r w:rsidR="00F350B1">
        <w:rPr>
          <w:rFonts w:ascii="Times New Roman" w:hAnsi="Times New Roman" w:cs="Times New Roman"/>
          <w:i/>
          <w:iCs/>
          <w:color w:val="0000FF"/>
          <w:sz w:val="26"/>
          <w:szCs w:val="26"/>
        </w:rPr>
        <w:t>number]</w:t>
      </w:r>
      <w:r w:rsidRPr="00AD5822">
        <w:rPr>
          <w:rFonts w:ascii="Times New Roman" w:hAnsi="Times New Roman" w:cs="Times New Roman"/>
          <w:color w:val="0000FF"/>
          <w:sz w:val="26"/>
          <w:szCs w:val="26"/>
        </w:rPr>
        <w:t xml:space="preserve"> </w:t>
      </w:r>
      <w:r w:rsidRPr="00AD5822">
        <w:rPr>
          <w:rFonts w:ascii="Times New Roman" w:hAnsi="Times New Roman" w:cs="Times New Roman"/>
          <w:sz w:val="26"/>
          <w:szCs w:val="26"/>
        </w:rPr>
        <w:t>was filed prior to my appointment</w:t>
      </w:r>
      <w:r w:rsidR="00F350B1">
        <w:rPr>
          <w:rFonts w:ascii="Times New Roman" w:hAnsi="Times New Roman" w:cs="Times New Roman"/>
          <w:sz w:val="26"/>
          <w:szCs w:val="26"/>
        </w:rPr>
        <w:t>,</w:t>
      </w:r>
      <w:r w:rsidRPr="00AD5822">
        <w:rPr>
          <w:rFonts w:ascii="Times New Roman" w:hAnsi="Times New Roman" w:cs="Times New Roman"/>
          <w:sz w:val="26"/>
          <w:szCs w:val="26"/>
        </w:rPr>
        <w:t xml:space="preserve"> and this court extended the due date to file appellant’s opening brief to </w:t>
      </w:r>
      <w:r w:rsidRPr="00AD5822">
        <w:rPr>
          <w:rFonts w:ascii="Times New Roman" w:hAnsi="Times New Roman" w:cs="Times New Roman"/>
          <w:i/>
          <w:iCs/>
          <w:color w:val="0000FF"/>
          <w:sz w:val="26"/>
          <w:szCs w:val="26"/>
        </w:rPr>
        <w:t>[date]</w:t>
      </w:r>
      <w:r w:rsidRPr="00AD5822">
        <w:rPr>
          <w:rFonts w:ascii="Times New Roman" w:hAnsi="Times New Roman" w:cs="Times New Roman"/>
          <w:sz w:val="26"/>
          <w:szCs w:val="26"/>
        </w:rPr>
        <w:t>.</w:t>
      </w:r>
    </w:p>
    <w:p w14:paraId="68778F49" w14:textId="5B563FB0" w:rsidR="00AD5822" w:rsidRPr="00AD5822" w:rsidRDefault="00AD5822" w:rsidP="00AD5822">
      <w:pPr>
        <w:autoSpaceDE w:val="0"/>
        <w:autoSpaceDN w:val="0"/>
        <w:adjustRightInd w:val="0"/>
        <w:spacing w:after="0" w:line="480" w:lineRule="auto"/>
        <w:rPr>
          <w:rFonts w:ascii="Times New Roman" w:hAnsi="Times New Roman" w:cs="Times New Roman"/>
          <w:sz w:val="26"/>
          <w:szCs w:val="26"/>
        </w:rPr>
      </w:pPr>
      <w:r w:rsidRPr="00AD5822">
        <w:rPr>
          <w:rFonts w:ascii="Times New Roman" w:hAnsi="Times New Roman" w:cs="Times New Roman"/>
          <w:sz w:val="26"/>
          <w:szCs w:val="26"/>
        </w:rPr>
        <w:tab/>
        <w:t>3</w:t>
      </w:r>
      <w:proofErr w:type="gramStart"/>
      <w:r w:rsidRPr="00AD5822">
        <w:rPr>
          <w:rFonts w:ascii="Times New Roman" w:hAnsi="Times New Roman" w:cs="Times New Roman"/>
          <w:sz w:val="26"/>
          <w:szCs w:val="26"/>
        </w:rPr>
        <w:t>.  The</w:t>
      </w:r>
      <w:proofErr w:type="gramEnd"/>
      <w:r w:rsidRPr="00AD5822">
        <w:rPr>
          <w:rFonts w:ascii="Times New Roman" w:hAnsi="Times New Roman" w:cs="Times New Roman"/>
          <w:sz w:val="26"/>
          <w:szCs w:val="26"/>
        </w:rPr>
        <w:t xml:space="preserve"> record in case number</w:t>
      </w:r>
      <w:r w:rsidRPr="00AD5822">
        <w:rPr>
          <w:rFonts w:ascii="Times New Roman" w:hAnsi="Times New Roman" w:cs="Times New Roman"/>
          <w:i/>
          <w:iCs/>
          <w:sz w:val="26"/>
          <w:szCs w:val="26"/>
        </w:rPr>
        <w:t xml:space="preserve"> </w:t>
      </w:r>
      <w:r w:rsidRPr="00AD5822">
        <w:rPr>
          <w:rFonts w:ascii="Times New Roman" w:hAnsi="Times New Roman" w:cs="Times New Roman"/>
          <w:i/>
          <w:iCs/>
          <w:color w:val="0000FF"/>
          <w:sz w:val="26"/>
          <w:szCs w:val="26"/>
        </w:rPr>
        <w:t xml:space="preserve">[case </w:t>
      </w:r>
      <w:r w:rsidR="00F350B1">
        <w:rPr>
          <w:rFonts w:ascii="Times New Roman" w:hAnsi="Times New Roman" w:cs="Times New Roman"/>
          <w:i/>
          <w:iCs/>
          <w:color w:val="0000FF"/>
          <w:sz w:val="26"/>
          <w:szCs w:val="26"/>
        </w:rPr>
        <w:t>number</w:t>
      </w:r>
      <w:r w:rsidRPr="00AD5822">
        <w:rPr>
          <w:rFonts w:ascii="Times New Roman" w:hAnsi="Times New Roman" w:cs="Times New Roman"/>
          <w:i/>
          <w:iCs/>
          <w:color w:val="0000FF"/>
          <w:sz w:val="26"/>
          <w:szCs w:val="26"/>
        </w:rPr>
        <w:t>]</w:t>
      </w:r>
      <w:r w:rsidRPr="00AD5822">
        <w:rPr>
          <w:rFonts w:ascii="Times New Roman" w:hAnsi="Times New Roman" w:cs="Times New Roman"/>
          <w:color w:val="0000FF"/>
          <w:sz w:val="26"/>
          <w:szCs w:val="26"/>
        </w:rPr>
        <w:t xml:space="preserve"> </w:t>
      </w:r>
      <w:r w:rsidRPr="00AD5822">
        <w:rPr>
          <w:rFonts w:ascii="Times New Roman" w:hAnsi="Times New Roman" w:cs="Times New Roman"/>
          <w:sz w:val="26"/>
          <w:szCs w:val="26"/>
        </w:rPr>
        <w:t>was likewise filed prior to my appointment</w:t>
      </w:r>
      <w:r w:rsidR="00F350B1">
        <w:rPr>
          <w:rFonts w:ascii="Times New Roman" w:hAnsi="Times New Roman" w:cs="Times New Roman"/>
          <w:sz w:val="26"/>
          <w:szCs w:val="26"/>
        </w:rPr>
        <w:t>,</w:t>
      </w:r>
      <w:r w:rsidRPr="00AD5822">
        <w:rPr>
          <w:rFonts w:ascii="Times New Roman" w:hAnsi="Times New Roman" w:cs="Times New Roman"/>
          <w:sz w:val="26"/>
          <w:szCs w:val="26"/>
        </w:rPr>
        <w:t xml:space="preserve"> and this court extended the due date to file appellant’s opening brief to </w:t>
      </w:r>
      <w:r w:rsidRPr="00AD5822">
        <w:rPr>
          <w:rFonts w:ascii="Times New Roman" w:hAnsi="Times New Roman" w:cs="Times New Roman"/>
          <w:i/>
          <w:iCs/>
          <w:color w:val="0000FF"/>
          <w:sz w:val="26"/>
          <w:szCs w:val="26"/>
        </w:rPr>
        <w:t>[date]</w:t>
      </w:r>
      <w:r w:rsidRPr="00AD5822">
        <w:rPr>
          <w:rFonts w:ascii="Times New Roman" w:hAnsi="Times New Roman" w:cs="Times New Roman"/>
          <w:sz w:val="26"/>
          <w:szCs w:val="26"/>
        </w:rPr>
        <w:t xml:space="preserve">.  </w:t>
      </w:r>
    </w:p>
    <w:p w14:paraId="4DC0D988" w14:textId="6DE09E4F" w:rsidR="00AD5822" w:rsidRPr="00AD5822" w:rsidRDefault="00AD5822" w:rsidP="00AD5822">
      <w:pPr>
        <w:autoSpaceDE w:val="0"/>
        <w:autoSpaceDN w:val="0"/>
        <w:adjustRightInd w:val="0"/>
        <w:spacing w:after="0" w:line="480" w:lineRule="auto"/>
        <w:rPr>
          <w:rFonts w:ascii="Times New Roman" w:hAnsi="Times New Roman" w:cs="Times New Roman"/>
          <w:sz w:val="26"/>
          <w:szCs w:val="26"/>
        </w:rPr>
      </w:pPr>
      <w:r w:rsidRPr="00AD5822">
        <w:rPr>
          <w:rFonts w:ascii="Times New Roman" w:hAnsi="Times New Roman" w:cs="Times New Roman"/>
          <w:sz w:val="26"/>
          <w:szCs w:val="26"/>
        </w:rPr>
        <w:tab/>
        <w:t>4</w:t>
      </w:r>
      <w:proofErr w:type="gramStart"/>
      <w:r w:rsidRPr="00AD5822">
        <w:rPr>
          <w:rFonts w:ascii="Times New Roman" w:hAnsi="Times New Roman" w:cs="Times New Roman"/>
          <w:sz w:val="26"/>
          <w:szCs w:val="26"/>
        </w:rPr>
        <w:t>.  Both</w:t>
      </w:r>
      <w:proofErr w:type="gramEnd"/>
      <w:r w:rsidRPr="00AD5822">
        <w:rPr>
          <w:rFonts w:ascii="Times New Roman" w:hAnsi="Times New Roman" w:cs="Times New Roman"/>
          <w:sz w:val="26"/>
          <w:szCs w:val="26"/>
        </w:rPr>
        <w:t xml:space="preserve"> appeals derive from the same dependency proceeding in the superior court, case number</w:t>
      </w:r>
      <w:r w:rsidRPr="00AD5822">
        <w:rPr>
          <w:rFonts w:ascii="Times New Roman" w:hAnsi="Times New Roman" w:cs="Times New Roman"/>
          <w:i/>
          <w:iCs/>
          <w:sz w:val="26"/>
          <w:szCs w:val="26"/>
        </w:rPr>
        <w:t xml:space="preserve"> </w:t>
      </w:r>
      <w:r w:rsidRPr="00AD5822">
        <w:rPr>
          <w:rFonts w:ascii="Times New Roman" w:hAnsi="Times New Roman" w:cs="Times New Roman"/>
          <w:i/>
          <w:iCs/>
          <w:color w:val="0000FF"/>
          <w:sz w:val="26"/>
          <w:szCs w:val="26"/>
        </w:rPr>
        <w:t xml:space="preserve">[case </w:t>
      </w:r>
      <w:r w:rsidR="00F350B1">
        <w:rPr>
          <w:rFonts w:ascii="Times New Roman" w:hAnsi="Times New Roman" w:cs="Times New Roman"/>
          <w:i/>
          <w:iCs/>
          <w:color w:val="0000FF"/>
          <w:sz w:val="26"/>
          <w:szCs w:val="26"/>
        </w:rPr>
        <w:t>number</w:t>
      </w:r>
      <w:r w:rsidRPr="00AD5822">
        <w:rPr>
          <w:rFonts w:ascii="Times New Roman" w:hAnsi="Times New Roman" w:cs="Times New Roman"/>
          <w:i/>
          <w:iCs/>
          <w:color w:val="0000FF"/>
          <w:sz w:val="26"/>
          <w:szCs w:val="26"/>
        </w:rPr>
        <w:t>]</w:t>
      </w:r>
      <w:r w:rsidRPr="00AD5822">
        <w:rPr>
          <w:rFonts w:ascii="Times New Roman" w:hAnsi="Times New Roman" w:cs="Times New Roman"/>
          <w:sz w:val="26"/>
          <w:szCs w:val="26"/>
        </w:rPr>
        <w:t>,</w:t>
      </w:r>
      <w:r w:rsidRPr="00AD5822">
        <w:rPr>
          <w:rFonts w:ascii="Times New Roman" w:hAnsi="Times New Roman" w:cs="Times New Roman"/>
          <w:color w:val="0000FF"/>
          <w:sz w:val="26"/>
          <w:szCs w:val="26"/>
        </w:rPr>
        <w:t xml:space="preserve"> </w:t>
      </w:r>
      <w:r w:rsidRPr="00AD5822">
        <w:rPr>
          <w:rFonts w:ascii="Times New Roman" w:hAnsi="Times New Roman" w:cs="Times New Roman"/>
          <w:sz w:val="26"/>
          <w:szCs w:val="26"/>
        </w:rPr>
        <w:t>involving appellant’s [</w:t>
      </w:r>
      <w:r w:rsidR="00F82D17">
        <w:rPr>
          <w:rFonts w:ascii="Times New Roman" w:hAnsi="Times New Roman" w:cs="Times New Roman"/>
          <w:sz w:val="26"/>
          <w:szCs w:val="26"/>
        </w:rPr>
        <w:t>child/children</w:t>
      </w:r>
      <w:r w:rsidRPr="00AD5822">
        <w:rPr>
          <w:rFonts w:ascii="Times New Roman" w:hAnsi="Times New Roman" w:cs="Times New Roman"/>
          <w:sz w:val="26"/>
          <w:szCs w:val="26"/>
        </w:rPr>
        <w:t xml:space="preserve">].  Appellant filed the first notice of appeal on </w:t>
      </w:r>
      <w:r w:rsidRPr="00AD5822">
        <w:rPr>
          <w:rFonts w:ascii="Times New Roman" w:hAnsi="Times New Roman" w:cs="Times New Roman"/>
          <w:i/>
          <w:iCs/>
          <w:color w:val="0000FF"/>
          <w:sz w:val="26"/>
          <w:szCs w:val="26"/>
        </w:rPr>
        <w:t>[date]</w:t>
      </w:r>
      <w:r w:rsidRPr="00AD5822">
        <w:rPr>
          <w:rFonts w:ascii="Times New Roman" w:hAnsi="Times New Roman" w:cs="Times New Roman"/>
          <w:sz w:val="26"/>
          <w:szCs w:val="26"/>
        </w:rPr>
        <w:t xml:space="preserve">, appealing the rulings made at the </w:t>
      </w:r>
      <w:r w:rsidRPr="00AD5822">
        <w:rPr>
          <w:rFonts w:ascii="Times New Roman" w:hAnsi="Times New Roman" w:cs="Times New Roman"/>
          <w:i/>
          <w:iCs/>
          <w:color w:val="0000FF"/>
          <w:sz w:val="26"/>
          <w:szCs w:val="26"/>
        </w:rPr>
        <w:t>[type of hearing]</w:t>
      </w:r>
      <w:r w:rsidRPr="00AD5822">
        <w:rPr>
          <w:rFonts w:ascii="Times New Roman" w:hAnsi="Times New Roman" w:cs="Times New Roman"/>
          <w:color w:val="0000FF"/>
          <w:sz w:val="26"/>
          <w:szCs w:val="26"/>
        </w:rPr>
        <w:t xml:space="preserve"> </w:t>
      </w:r>
      <w:r w:rsidRPr="00AD5822">
        <w:rPr>
          <w:rFonts w:ascii="Times New Roman" w:hAnsi="Times New Roman" w:cs="Times New Roman"/>
          <w:sz w:val="26"/>
          <w:szCs w:val="26"/>
        </w:rPr>
        <w:t xml:space="preserve">that concluded on </w:t>
      </w:r>
      <w:r w:rsidRPr="00AD5822">
        <w:rPr>
          <w:rFonts w:ascii="Times New Roman" w:hAnsi="Times New Roman" w:cs="Times New Roman"/>
          <w:i/>
          <w:iCs/>
          <w:color w:val="0000FF"/>
          <w:sz w:val="26"/>
          <w:szCs w:val="26"/>
        </w:rPr>
        <w:t>[date]</w:t>
      </w:r>
      <w:r w:rsidRPr="00AD5822">
        <w:rPr>
          <w:rFonts w:ascii="Times New Roman" w:hAnsi="Times New Roman" w:cs="Times New Roman"/>
          <w:sz w:val="26"/>
          <w:szCs w:val="26"/>
        </w:rPr>
        <w:t>. (C.T. p</w:t>
      </w:r>
      <w:r w:rsidRPr="00AD5822">
        <w:rPr>
          <w:rFonts w:ascii="Times New Roman" w:hAnsi="Times New Roman" w:cs="Times New Roman"/>
          <w:color w:val="0000FF"/>
          <w:sz w:val="26"/>
          <w:szCs w:val="26"/>
        </w:rPr>
        <w:t xml:space="preserve">. </w:t>
      </w:r>
      <w:r w:rsidRPr="00AD5822">
        <w:rPr>
          <w:rFonts w:ascii="Times New Roman" w:hAnsi="Times New Roman" w:cs="Times New Roman"/>
          <w:i/>
          <w:iCs/>
          <w:color w:val="0000FF"/>
          <w:sz w:val="26"/>
          <w:szCs w:val="26"/>
        </w:rPr>
        <w:t>[number]</w:t>
      </w:r>
      <w:r w:rsidRPr="00AD5822">
        <w:rPr>
          <w:rFonts w:ascii="Times New Roman" w:hAnsi="Times New Roman" w:cs="Times New Roman"/>
          <w:sz w:val="26"/>
          <w:szCs w:val="26"/>
        </w:rPr>
        <w:t>;</w:t>
      </w:r>
      <w:r w:rsidRPr="00AD5822">
        <w:rPr>
          <w:rFonts w:ascii="Times New Roman" w:hAnsi="Times New Roman" w:cs="Times New Roman"/>
          <w:i/>
          <w:iCs/>
          <w:sz w:val="26"/>
          <w:szCs w:val="26"/>
        </w:rPr>
        <w:t xml:space="preserve"> </w:t>
      </w:r>
      <w:r w:rsidRPr="00AD5822">
        <w:rPr>
          <w:rFonts w:ascii="Times New Roman" w:hAnsi="Times New Roman" w:cs="Times New Roman"/>
          <w:i/>
          <w:iCs/>
          <w:color w:val="0000FF"/>
          <w:sz w:val="26"/>
          <w:szCs w:val="26"/>
        </w:rPr>
        <w:t xml:space="preserve">[case </w:t>
      </w:r>
      <w:r w:rsidR="00F350B1">
        <w:rPr>
          <w:rFonts w:ascii="Times New Roman" w:hAnsi="Times New Roman" w:cs="Times New Roman"/>
          <w:i/>
          <w:iCs/>
          <w:color w:val="0000FF"/>
          <w:sz w:val="26"/>
          <w:szCs w:val="26"/>
        </w:rPr>
        <w:t>number</w:t>
      </w:r>
      <w:r w:rsidRPr="00AD5822">
        <w:rPr>
          <w:rFonts w:ascii="Times New Roman" w:hAnsi="Times New Roman" w:cs="Times New Roman"/>
          <w:i/>
          <w:iCs/>
          <w:color w:val="0000FF"/>
          <w:sz w:val="26"/>
          <w:szCs w:val="26"/>
        </w:rPr>
        <w:t>]</w:t>
      </w:r>
      <w:r w:rsidRPr="00AD5822">
        <w:rPr>
          <w:rFonts w:ascii="Times New Roman" w:hAnsi="Times New Roman" w:cs="Times New Roman"/>
          <w:sz w:val="26"/>
          <w:szCs w:val="26"/>
        </w:rPr>
        <w:t xml:space="preserve">.)  Appellant filed the second notice of appeal on </w:t>
      </w:r>
      <w:r w:rsidRPr="00AD5822">
        <w:rPr>
          <w:rFonts w:ascii="Times New Roman" w:hAnsi="Times New Roman" w:cs="Times New Roman"/>
          <w:i/>
          <w:iCs/>
          <w:color w:val="0000FF"/>
          <w:sz w:val="26"/>
          <w:szCs w:val="26"/>
        </w:rPr>
        <w:t>[date]</w:t>
      </w:r>
      <w:r w:rsidRPr="00AD5822">
        <w:rPr>
          <w:rFonts w:ascii="Times New Roman" w:hAnsi="Times New Roman" w:cs="Times New Roman"/>
          <w:sz w:val="26"/>
          <w:szCs w:val="26"/>
        </w:rPr>
        <w:t xml:space="preserve">, with the notice specifically stating appellant was appealing from the rulings made at appellant’s [daughter’s/son’s] </w:t>
      </w:r>
      <w:r w:rsidRPr="00AD5822">
        <w:rPr>
          <w:rFonts w:ascii="Times New Roman" w:hAnsi="Times New Roman" w:cs="Times New Roman"/>
          <w:i/>
          <w:iCs/>
          <w:color w:val="0000FF"/>
          <w:sz w:val="26"/>
          <w:szCs w:val="26"/>
        </w:rPr>
        <w:t>[type of hearing]</w:t>
      </w:r>
      <w:r w:rsidRPr="00AD5822">
        <w:rPr>
          <w:rFonts w:ascii="Times New Roman" w:hAnsi="Times New Roman" w:cs="Times New Roman"/>
          <w:color w:val="0000FF"/>
          <w:sz w:val="26"/>
          <w:szCs w:val="26"/>
        </w:rPr>
        <w:t xml:space="preserve"> </w:t>
      </w:r>
      <w:r w:rsidRPr="00AD5822">
        <w:rPr>
          <w:rFonts w:ascii="Times New Roman" w:hAnsi="Times New Roman" w:cs="Times New Roman"/>
          <w:sz w:val="26"/>
          <w:szCs w:val="26"/>
        </w:rPr>
        <w:t xml:space="preserve">held </w:t>
      </w:r>
      <w:r w:rsidRPr="00AD5822">
        <w:rPr>
          <w:rFonts w:ascii="Times New Roman" w:hAnsi="Times New Roman" w:cs="Times New Roman"/>
          <w:i/>
          <w:iCs/>
          <w:color w:val="0000FF"/>
          <w:sz w:val="26"/>
          <w:szCs w:val="26"/>
        </w:rPr>
        <w:t>[date]</w:t>
      </w:r>
      <w:r w:rsidRPr="00AD5822">
        <w:rPr>
          <w:rFonts w:ascii="Times New Roman" w:hAnsi="Times New Roman" w:cs="Times New Roman"/>
          <w:sz w:val="26"/>
          <w:szCs w:val="26"/>
        </w:rPr>
        <w:t xml:space="preserve">. (C.T. p. </w:t>
      </w:r>
      <w:r w:rsidRPr="00AD5822">
        <w:rPr>
          <w:rFonts w:ascii="Times New Roman" w:hAnsi="Times New Roman" w:cs="Times New Roman"/>
          <w:i/>
          <w:iCs/>
          <w:color w:val="0000FF"/>
          <w:sz w:val="26"/>
          <w:szCs w:val="26"/>
        </w:rPr>
        <w:t>[number]</w:t>
      </w:r>
      <w:r w:rsidRPr="00AD5822">
        <w:rPr>
          <w:rFonts w:ascii="Times New Roman" w:hAnsi="Times New Roman" w:cs="Times New Roman"/>
          <w:sz w:val="26"/>
          <w:szCs w:val="26"/>
        </w:rPr>
        <w:t>;</w:t>
      </w:r>
      <w:r w:rsidRPr="00AD5822">
        <w:rPr>
          <w:rFonts w:ascii="Times New Roman" w:hAnsi="Times New Roman" w:cs="Times New Roman"/>
          <w:i/>
          <w:iCs/>
          <w:sz w:val="26"/>
          <w:szCs w:val="26"/>
        </w:rPr>
        <w:t xml:space="preserve"> </w:t>
      </w:r>
      <w:r w:rsidRPr="00AD5822">
        <w:rPr>
          <w:rFonts w:ascii="Times New Roman" w:hAnsi="Times New Roman" w:cs="Times New Roman"/>
          <w:i/>
          <w:iCs/>
          <w:color w:val="0000FF"/>
          <w:sz w:val="26"/>
          <w:szCs w:val="26"/>
        </w:rPr>
        <w:t xml:space="preserve">[case </w:t>
      </w:r>
      <w:r w:rsidR="00F350B1">
        <w:rPr>
          <w:rFonts w:ascii="Times New Roman" w:hAnsi="Times New Roman" w:cs="Times New Roman"/>
          <w:i/>
          <w:iCs/>
          <w:color w:val="0000FF"/>
          <w:sz w:val="26"/>
          <w:szCs w:val="26"/>
        </w:rPr>
        <w:t>number</w:t>
      </w:r>
      <w:r w:rsidRPr="00AD5822">
        <w:rPr>
          <w:rFonts w:ascii="Times New Roman" w:hAnsi="Times New Roman" w:cs="Times New Roman"/>
          <w:i/>
          <w:iCs/>
          <w:color w:val="0000FF"/>
          <w:sz w:val="26"/>
          <w:szCs w:val="26"/>
        </w:rPr>
        <w:t>]</w:t>
      </w:r>
      <w:r w:rsidRPr="00AD5822">
        <w:rPr>
          <w:rFonts w:ascii="Times New Roman" w:hAnsi="Times New Roman" w:cs="Times New Roman"/>
          <w:sz w:val="26"/>
          <w:szCs w:val="26"/>
        </w:rPr>
        <w:t xml:space="preserve">.)   </w:t>
      </w:r>
    </w:p>
    <w:p w14:paraId="7A661377" w14:textId="77777777" w:rsidR="00AD5822" w:rsidRPr="00AD5822" w:rsidRDefault="00AD5822" w:rsidP="00AD5822">
      <w:pPr>
        <w:autoSpaceDE w:val="0"/>
        <w:autoSpaceDN w:val="0"/>
        <w:adjustRightInd w:val="0"/>
        <w:spacing w:after="0" w:line="480" w:lineRule="auto"/>
        <w:rPr>
          <w:rFonts w:ascii="Times New Roman" w:hAnsi="Times New Roman" w:cs="Times New Roman"/>
          <w:sz w:val="26"/>
          <w:szCs w:val="26"/>
        </w:rPr>
        <w:sectPr w:rsidR="00AD5822" w:rsidRPr="00AD5822">
          <w:footerReference w:type="default" r:id="rId9"/>
          <w:type w:val="continuous"/>
          <w:pgSz w:w="12240" w:h="15840"/>
          <w:pgMar w:top="1440" w:right="2160" w:bottom="810" w:left="2160" w:header="1440" w:footer="1440" w:gutter="0"/>
          <w:cols w:space="720"/>
        </w:sectPr>
      </w:pPr>
    </w:p>
    <w:p w14:paraId="3905AD00" w14:textId="1732F4E9" w:rsidR="00AD5822" w:rsidRPr="00AD5822" w:rsidRDefault="00AD5822" w:rsidP="00AD5822">
      <w:pPr>
        <w:autoSpaceDE w:val="0"/>
        <w:autoSpaceDN w:val="0"/>
        <w:adjustRightInd w:val="0"/>
        <w:spacing w:after="0" w:line="480" w:lineRule="auto"/>
        <w:rPr>
          <w:rFonts w:ascii="Times New Roman" w:hAnsi="Times New Roman" w:cs="Times New Roman"/>
          <w:sz w:val="26"/>
          <w:szCs w:val="26"/>
        </w:rPr>
      </w:pPr>
      <w:r w:rsidRPr="00AD5822">
        <w:rPr>
          <w:rFonts w:ascii="Times New Roman" w:hAnsi="Times New Roman" w:cs="Times New Roman"/>
          <w:sz w:val="26"/>
          <w:szCs w:val="26"/>
        </w:rPr>
        <w:lastRenderedPageBreak/>
        <w:tab/>
        <w:t>[</w:t>
      </w:r>
      <w:r w:rsidRPr="00AD5822">
        <w:rPr>
          <w:rFonts w:ascii="Times New Roman" w:hAnsi="Times New Roman" w:cs="Times New Roman"/>
          <w:i/>
          <w:iCs/>
          <w:color w:val="0000FF"/>
          <w:sz w:val="26"/>
          <w:szCs w:val="26"/>
        </w:rPr>
        <w:t>If applicable</w:t>
      </w:r>
      <w:proofErr w:type="gramStart"/>
      <w:r w:rsidRPr="00AD5822">
        <w:rPr>
          <w:rFonts w:ascii="Times New Roman" w:hAnsi="Times New Roman" w:cs="Times New Roman"/>
          <w:color w:val="0000FF"/>
          <w:sz w:val="26"/>
          <w:szCs w:val="26"/>
        </w:rPr>
        <w:t>:</w:t>
      </w:r>
      <w:r w:rsidRPr="00AD5822">
        <w:rPr>
          <w:rFonts w:ascii="Times New Roman" w:hAnsi="Times New Roman" w:cs="Times New Roman"/>
          <w:i/>
          <w:iCs/>
          <w:sz w:val="26"/>
          <w:szCs w:val="26"/>
        </w:rPr>
        <w:t xml:space="preserve"> </w:t>
      </w:r>
      <w:r w:rsidR="00813417">
        <w:rPr>
          <w:rFonts w:ascii="Times New Roman" w:hAnsi="Times New Roman" w:cs="Times New Roman"/>
          <w:sz w:val="26"/>
          <w:szCs w:val="26"/>
        </w:rPr>
        <w:t xml:space="preserve"> 5</w:t>
      </w:r>
      <w:proofErr w:type="gramEnd"/>
      <w:r w:rsidR="00813417">
        <w:rPr>
          <w:rFonts w:ascii="Times New Roman" w:hAnsi="Times New Roman" w:cs="Times New Roman"/>
          <w:sz w:val="26"/>
          <w:szCs w:val="26"/>
        </w:rPr>
        <w:t xml:space="preserve">. </w:t>
      </w:r>
      <w:r w:rsidRPr="00AD5822">
        <w:rPr>
          <w:rFonts w:ascii="Times New Roman" w:hAnsi="Times New Roman" w:cs="Times New Roman"/>
          <w:sz w:val="26"/>
          <w:szCs w:val="26"/>
        </w:rPr>
        <w:t>A jurisdictional finding, while not appealable, may be reviewed in an appeal from the dispositional order. (</w:t>
      </w:r>
      <w:r w:rsidRPr="00AD5822">
        <w:rPr>
          <w:rFonts w:ascii="Times New Roman" w:hAnsi="Times New Roman" w:cs="Times New Roman"/>
          <w:i/>
          <w:iCs/>
          <w:sz w:val="26"/>
          <w:szCs w:val="26"/>
        </w:rPr>
        <w:t>In re James J</w:t>
      </w:r>
      <w:r w:rsidRPr="00AD5822">
        <w:rPr>
          <w:rFonts w:ascii="Times New Roman" w:hAnsi="Times New Roman" w:cs="Times New Roman"/>
          <w:sz w:val="26"/>
          <w:szCs w:val="26"/>
        </w:rPr>
        <w:t xml:space="preserve">. (1986) 187 Cal.App.3d 1339, 1342; </w:t>
      </w:r>
      <w:r w:rsidR="00F350B1">
        <w:rPr>
          <w:rFonts w:ascii="Times New Roman" w:hAnsi="Times New Roman" w:cs="Times New Roman"/>
          <w:sz w:val="26"/>
          <w:szCs w:val="26"/>
        </w:rPr>
        <w:t xml:space="preserve">see also </w:t>
      </w:r>
      <w:proofErr w:type="gramStart"/>
      <w:r w:rsidRPr="00AD5822">
        <w:rPr>
          <w:rFonts w:ascii="Times New Roman" w:hAnsi="Times New Roman" w:cs="Times New Roman"/>
          <w:i/>
          <w:iCs/>
          <w:sz w:val="26"/>
          <w:szCs w:val="26"/>
        </w:rPr>
        <w:t>In</w:t>
      </w:r>
      <w:proofErr w:type="gramEnd"/>
      <w:r w:rsidRPr="00AD5822">
        <w:rPr>
          <w:rFonts w:ascii="Times New Roman" w:hAnsi="Times New Roman" w:cs="Times New Roman"/>
          <w:i/>
          <w:iCs/>
          <w:sz w:val="26"/>
          <w:szCs w:val="26"/>
        </w:rPr>
        <w:t xml:space="preserve"> re Rebekah R</w:t>
      </w:r>
      <w:r w:rsidRPr="00AD5822">
        <w:rPr>
          <w:rFonts w:ascii="Times New Roman" w:hAnsi="Times New Roman" w:cs="Times New Roman"/>
          <w:sz w:val="26"/>
          <w:szCs w:val="26"/>
        </w:rPr>
        <w:t>. (1994) 27 Cal.App.4th 1638</w:t>
      </w:r>
      <w:r w:rsidR="00F350B1">
        <w:rPr>
          <w:rFonts w:ascii="Times New Roman" w:hAnsi="Times New Roman" w:cs="Times New Roman"/>
          <w:sz w:val="26"/>
          <w:szCs w:val="26"/>
        </w:rPr>
        <w:t xml:space="preserve">; </w:t>
      </w:r>
      <w:r w:rsidR="00F350B1" w:rsidRPr="00AD5822">
        <w:rPr>
          <w:rFonts w:ascii="Times New Roman" w:hAnsi="Times New Roman" w:cs="Times New Roman"/>
          <w:i/>
          <w:iCs/>
          <w:sz w:val="26"/>
          <w:szCs w:val="26"/>
        </w:rPr>
        <w:t>In re Megan B</w:t>
      </w:r>
      <w:r w:rsidR="00F350B1" w:rsidRPr="00AD5822">
        <w:rPr>
          <w:rFonts w:ascii="Times New Roman" w:hAnsi="Times New Roman" w:cs="Times New Roman"/>
          <w:sz w:val="26"/>
          <w:szCs w:val="26"/>
        </w:rPr>
        <w:t>. (1991) 235 Cal.App.3d 942</w:t>
      </w:r>
      <w:r w:rsidRPr="00AD5822">
        <w:rPr>
          <w:rFonts w:ascii="Times New Roman" w:hAnsi="Times New Roman" w:cs="Times New Roman"/>
          <w:sz w:val="26"/>
          <w:szCs w:val="26"/>
        </w:rPr>
        <w:t>.</w:t>
      </w:r>
      <w:r w:rsidR="00F350B1">
        <w:rPr>
          <w:rFonts w:ascii="Times New Roman" w:hAnsi="Times New Roman" w:cs="Times New Roman"/>
          <w:sz w:val="26"/>
          <w:szCs w:val="26"/>
        </w:rPr>
        <w:t>)</w:t>
      </w:r>
    </w:p>
    <w:p w14:paraId="29CA9AB7" w14:textId="77777777" w:rsidR="00AD5822" w:rsidRPr="00AD5822" w:rsidRDefault="00AD5822" w:rsidP="00AD5822">
      <w:pPr>
        <w:autoSpaceDE w:val="0"/>
        <w:autoSpaceDN w:val="0"/>
        <w:adjustRightInd w:val="0"/>
        <w:spacing w:after="0" w:line="480" w:lineRule="auto"/>
        <w:rPr>
          <w:rFonts w:ascii="Times New Roman" w:hAnsi="Times New Roman" w:cs="Times New Roman"/>
          <w:sz w:val="26"/>
          <w:szCs w:val="26"/>
        </w:rPr>
      </w:pPr>
      <w:r w:rsidRPr="00AD5822">
        <w:rPr>
          <w:rFonts w:ascii="Times New Roman" w:hAnsi="Times New Roman" w:cs="Times New Roman"/>
          <w:sz w:val="26"/>
          <w:szCs w:val="26"/>
        </w:rPr>
        <w:tab/>
        <w:t xml:space="preserve">6.  In the interests of </w:t>
      </w:r>
      <w:proofErr w:type="gramStart"/>
      <w:r w:rsidRPr="00AD5822">
        <w:rPr>
          <w:rFonts w:ascii="Times New Roman" w:hAnsi="Times New Roman" w:cs="Times New Roman"/>
          <w:sz w:val="26"/>
          <w:szCs w:val="26"/>
        </w:rPr>
        <w:t>judicial</w:t>
      </w:r>
      <w:proofErr w:type="gramEnd"/>
      <w:r w:rsidRPr="00AD5822">
        <w:rPr>
          <w:rFonts w:ascii="Times New Roman" w:hAnsi="Times New Roman" w:cs="Times New Roman"/>
          <w:sz w:val="26"/>
          <w:szCs w:val="26"/>
        </w:rPr>
        <w:t xml:space="preserve"> economy, it would serve the interests of all parties, including the court, if briefing were consolidated.</w:t>
      </w:r>
    </w:p>
    <w:p w14:paraId="5C9E1D6B" w14:textId="77777777" w:rsidR="00AD5822" w:rsidRPr="00AD5822" w:rsidRDefault="00AD5822" w:rsidP="00AD5822">
      <w:pPr>
        <w:autoSpaceDE w:val="0"/>
        <w:autoSpaceDN w:val="0"/>
        <w:adjustRightInd w:val="0"/>
        <w:spacing w:after="0" w:line="480" w:lineRule="auto"/>
        <w:rPr>
          <w:rFonts w:ascii="Times New Roman" w:hAnsi="Times New Roman" w:cs="Times New Roman"/>
          <w:sz w:val="26"/>
          <w:szCs w:val="26"/>
        </w:rPr>
      </w:pPr>
      <w:r w:rsidRPr="00AD5822">
        <w:rPr>
          <w:rFonts w:ascii="Times New Roman" w:hAnsi="Times New Roman" w:cs="Times New Roman"/>
          <w:sz w:val="26"/>
          <w:szCs w:val="26"/>
        </w:rPr>
        <w:tab/>
        <w:t>7</w:t>
      </w:r>
      <w:proofErr w:type="gramStart"/>
      <w:r w:rsidRPr="00AD5822">
        <w:rPr>
          <w:rFonts w:ascii="Times New Roman" w:hAnsi="Times New Roman" w:cs="Times New Roman"/>
          <w:sz w:val="26"/>
          <w:szCs w:val="26"/>
        </w:rPr>
        <w:t>.  Appellant</w:t>
      </w:r>
      <w:proofErr w:type="gramEnd"/>
      <w:r w:rsidRPr="00AD5822">
        <w:rPr>
          <w:rFonts w:ascii="Times New Roman" w:hAnsi="Times New Roman" w:cs="Times New Roman"/>
          <w:sz w:val="26"/>
          <w:szCs w:val="26"/>
        </w:rPr>
        <w:t xml:space="preserve"> therefore requests the court consolidate the two cases and grant an extension of time to file the combined opening brief to 30 days after the order consolidating the appeals is made.</w:t>
      </w:r>
    </w:p>
    <w:p w14:paraId="38DB81E4" w14:textId="71E583AB" w:rsidR="00AD5822" w:rsidRPr="00AD5822" w:rsidRDefault="00AD5822" w:rsidP="00AD5822">
      <w:pPr>
        <w:autoSpaceDE w:val="0"/>
        <w:autoSpaceDN w:val="0"/>
        <w:adjustRightInd w:val="0"/>
        <w:spacing w:after="0" w:line="480" w:lineRule="auto"/>
        <w:rPr>
          <w:rFonts w:ascii="Times New Roman" w:hAnsi="Times New Roman" w:cs="Times New Roman"/>
          <w:sz w:val="26"/>
          <w:szCs w:val="26"/>
        </w:rPr>
      </w:pPr>
      <w:r w:rsidRPr="00AD5822">
        <w:rPr>
          <w:rFonts w:ascii="Times New Roman" w:hAnsi="Times New Roman" w:cs="Times New Roman"/>
          <w:sz w:val="26"/>
          <w:szCs w:val="26"/>
        </w:rPr>
        <w:tab/>
        <w:t>I declare</w:t>
      </w:r>
      <w:r w:rsidR="00F350B1">
        <w:rPr>
          <w:rFonts w:ascii="Times New Roman" w:hAnsi="Times New Roman" w:cs="Times New Roman"/>
          <w:sz w:val="26"/>
          <w:szCs w:val="26"/>
        </w:rPr>
        <w:t>,</w:t>
      </w:r>
      <w:r w:rsidRPr="00AD5822">
        <w:rPr>
          <w:rFonts w:ascii="Times New Roman" w:hAnsi="Times New Roman" w:cs="Times New Roman"/>
          <w:sz w:val="26"/>
          <w:szCs w:val="26"/>
        </w:rPr>
        <w:t xml:space="preserve"> under </w:t>
      </w:r>
      <w:proofErr w:type="gramStart"/>
      <w:r w:rsidRPr="00AD5822">
        <w:rPr>
          <w:rFonts w:ascii="Times New Roman" w:hAnsi="Times New Roman" w:cs="Times New Roman"/>
          <w:sz w:val="26"/>
          <w:szCs w:val="26"/>
        </w:rPr>
        <w:t>penalty</w:t>
      </w:r>
      <w:proofErr w:type="gramEnd"/>
      <w:r w:rsidRPr="00AD5822">
        <w:rPr>
          <w:rFonts w:ascii="Times New Roman" w:hAnsi="Times New Roman" w:cs="Times New Roman"/>
          <w:sz w:val="26"/>
          <w:szCs w:val="26"/>
        </w:rPr>
        <w:t xml:space="preserve"> of perjury under the laws of the State of California</w:t>
      </w:r>
      <w:r w:rsidR="00F350B1">
        <w:rPr>
          <w:rFonts w:ascii="Times New Roman" w:hAnsi="Times New Roman" w:cs="Times New Roman"/>
          <w:sz w:val="26"/>
          <w:szCs w:val="26"/>
        </w:rPr>
        <w:t>,</w:t>
      </w:r>
      <w:r w:rsidRPr="00AD5822">
        <w:rPr>
          <w:rFonts w:ascii="Times New Roman" w:hAnsi="Times New Roman" w:cs="Times New Roman"/>
          <w:sz w:val="26"/>
          <w:szCs w:val="26"/>
        </w:rPr>
        <w:t xml:space="preserve"> that the foregoing is true and correct.  </w:t>
      </w:r>
    </w:p>
    <w:p w14:paraId="5812D082" w14:textId="2A625755" w:rsidR="00AD5822" w:rsidRPr="00AD5822" w:rsidRDefault="00B43170" w:rsidP="00AD5822">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_________________________________</w:t>
      </w:r>
    </w:p>
    <w:p w14:paraId="09920D22" w14:textId="3FFB7A9E" w:rsidR="00B43170" w:rsidRPr="00AD5822" w:rsidRDefault="00B43170" w:rsidP="00B43170">
      <w:pPr>
        <w:tabs>
          <w:tab w:val="left" w:pos="720"/>
          <w:tab w:val="left" w:pos="1440"/>
          <w:tab w:val="left" w:pos="2160"/>
          <w:tab w:val="left" w:pos="2880"/>
          <w:tab w:val="left" w:pos="3600"/>
        </w:tabs>
        <w:autoSpaceDE w:val="0"/>
        <w:autoSpaceDN w:val="0"/>
        <w:adjustRightInd w:val="0"/>
        <w:spacing w:after="0" w:line="240" w:lineRule="auto"/>
        <w:ind w:left="3600" w:hanging="3600"/>
        <w:rPr>
          <w:rFonts w:ascii="Times New Roman" w:hAnsi="Times New Roman" w:cs="Times New Roman"/>
          <w:i/>
          <w:iCs/>
          <w:color w:val="0000FF"/>
          <w:sz w:val="26"/>
          <w:szCs w:val="26"/>
        </w:rPr>
      </w:pPr>
      <w:r>
        <w:rPr>
          <w:rFonts w:ascii="Times New Roman" w:hAnsi="Times New Roman" w:cs="Times New Roman"/>
          <w:i/>
          <w:iCs/>
          <w:color w:val="0000FF"/>
          <w:sz w:val="26"/>
          <w:szCs w:val="26"/>
        </w:rPr>
        <w:tab/>
      </w:r>
      <w:r>
        <w:rPr>
          <w:rFonts w:ascii="Times New Roman" w:hAnsi="Times New Roman" w:cs="Times New Roman"/>
          <w:i/>
          <w:iCs/>
          <w:color w:val="0000FF"/>
          <w:sz w:val="26"/>
          <w:szCs w:val="26"/>
        </w:rPr>
        <w:tab/>
      </w:r>
      <w:r>
        <w:rPr>
          <w:rFonts w:ascii="Times New Roman" w:hAnsi="Times New Roman" w:cs="Times New Roman"/>
          <w:i/>
          <w:iCs/>
          <w:color w:val="0000FF"/>
          <w:sz w:val="26"/>
          <w:szCs w:val="26"/>
        </w:rPr>
        <w:tab/>
      </w:r>
      <w:r>
        <w:rPr>
          <w:rFonts w:ascii="Times New Roman" w:hAnsi="Times New Roman" w:cs="Times New Roman"/>
          <w:i/>
          <w:iCs/>
          <w:color w:val="0000FF"/>
          <w:sz w:val="26"/>
          <w:szCs w:val="26"/>
        </w:rPr>
        <w:tab/>
      </w:r>
      <w:r>
        <w:rPr>
          <w:rFonts w:ascii="Times New Roman" w:hAnsi="Times New Roman" w:cs="Times New Roman"/>
          <w:i/>
          <w:iCs/>
          <w:color w:val="0000FF"/>
          <w:sz w:val="26"/>
          <w:szCs w:val="26"/>
        </w:rPr>
        <w:tab/>
      </w:r>
      <w:r w:rsidRPr="00AD5822">
        <w:rPr>
          <w:rFonts w:ascii="Times New Roman" w:hAnsi="Times New Roman" w:cs="Times New Roman"/>
          <w:i/>
          <w:iCs/>
          <w:color w:val="0000FF"/>
          <w:sz w:val="26"/>
          <w:szCs w:val="26"/>
        </w:rPr>
        <w:t>[Attorney’s name]</w:t>
      </w:r>
    </w:p>
    <w:p w14:paraId="430E81C1" w14:textId="77777777" w:rsidR="00B43170" w:rsidRPr="00AD5822" w:rsidRDefault="00B43170" w:rsidP="00B43170">
      <w:pPr>
        <w:autoSpaceDE w:val="0"/>
        <w:autoSpaceDN w:val="0"/>
        <w:adjustRightInd w:val="0"/>
        <w:spacing w:after="0" w:line="240" w:lineRule="auto"/>
        <w:ind w:left="3600"/>
        <w:rPr>
          <w:rFonts w:ascii="Times New Roman" w:hAnsi="Times New Roman" w:cs="Times New Roman"/>
          <w:color w:val="0000FF"/>
          <w:sz w:val="26"/>
          <w:szCs w:val="26"/>
        </w:rPr>
      </w:pPr>
      <w:r w:rsidRPr="00AD5822">
        <w:rPr>
          <w:rFonts w:ascii="Times New Roman" w:hAnsi="Times New Roman" w:cs="Times New Roman"/>
          <w:sz w:val="26"/>
          <w:szCs w:val="26"/>
        </w:rPr>
        <w:t xml:space="preserve">State Bar No. </w:t>
      </w:r>
      <w:r w:rsidRPr="00AD5822">
        <w:rPr>
          <w:rFonts w:ascii="Times New Roman" w:hAnsi="Times New Roman" w:cs="Times New Roman"/>
          <w:i/>
          <w:iCs/>
          <w:color w:val="0000FF"/>
          <w:sz w:val="26"/>
          <w:szCs w:val="26"/>
        </w:rPr>
        <w:t>[number]</w:t>
      </w:r>
    </w:p>
    <w:p w14:paraId="1E94AFFE" w14:textId="77777777" w:rsidR="00B43170" w:rsidRPr="00AD5822" w:rsidRDefault="00B43170" w:rsidP="00B43170">
      <w:pPr>
        <w:autoSpaceDE w:val="0"/>
        <w:autoSpaceDN w:val="0"/>
        <w:adjustRightInd w:val="0"/>
        <w:spacing w:after="0" w:line="240" w:lineRule="auto"/>
        <w:rPr>
          <w:rFonts w:ascii="Arial" w:hAnsi="Arial" w:cs="Arial"/>
          <w:color w:val="0000FF"/>
          <w:sz w:val="26"/>
          <w:szCs w:val="26"/>
        </w:rPr>
      </w:pPr>
      <w:r w:rsidRPr="00AD5822">
        <w:rPr>
          <w:rFonts w:ascii="Times New Roman" w:hAnsi="Times New Roman" w:cs="Times New Roman"/>
          <w:color w:val="0000FF"/>
          <w:sz w:val="26"/>
          <w:szCs w:val="26"/>
        </w:rPr>
        <w:tab/>
      </w:r>
      <w:r w:rsidRPr="00AD5822">
        <w:rPr>
          <w:rFonts w:ascii="Times New Roman" w:hAnsi="Times New Roman" w:cs="Times New Roman"/>
          <w:color w:val="0000FF"/>
          <w:sz w:val="26"/>
          <w:szCs w:val="26"/>
        </w:rPr>
        <w:tab/>
      </w:r>
      <w:r w:rsidRPr="00AD5822">
        <w:rPr>
          <w:rFonts w:ascii="Times New Roman" w:hAnsi="Times New Roman" w:cs="Times New Roman"/>
          <w:color w:val="0000FF"/>
          <w:sz w:val="26"/>
          <w:szCs w:val="26"/>
        </w:rPr>
        <w:tab/>
      </w:r>
      <w:r w:rsidRPr="00AD5822">
        <w:rPr>
          <w:rFonts w:ascii="Times New Roman" w:hAnsi="Times New Roman" w:cs="Times New Roman"/>
          <w:color w:val="0000FF"/>
          <w:sz w:val="26"/>
          <w:szCs w:val="26"/>
        </w:rPr>
        <w:tab/>
      </w:r>
      <w:r w:rsidRPr="00AD5822">
        <w:rPr>
          <w:rFonts w:ascii="Times New Roman" w:hAnsi="Times New Roman" w:cs="Times New Roman"/>
          <w:color w:val="0000FF"/>
          <w:sz w:val="26"/>
          <w:szCs w:val="26"/>
        </w:rPr>
        <w:tab/>
      </w:r>
      <w:r w:rsidRPr="00AD5822">
        <w:rPr>
          <w:rFonts w:ascii="Times New Roman" w:hAnsi="Times New Roman" w:cs="Times New Roman"/>
          <w:sz w:val="26"/>
          <w:szCs w:val="26"/>
        </w:rPr>
        <w:t xml:space="preserve">Attorney for Appellant </w:t>
      </w:r>
      <w:r w:rsidRPr="00AD5822">
        <w:rPr>
          <w:rFonts w:ascii="Times New Roman" w:hAnsi="Times New Roman" w:cs="Times New Roman"/>
          <w:i/>
          <w:iCs/>
          <w:color w:val="0000FF"/>
          <w:sz w:val="26"/>
          <w:szCs w:val="26"/>
        </w:rPr>
        <w:t>[</w:t>
      </w:r>
      <w:r w:rsidRPr="00AD5822">
        <w:rPr>
          <w:rFonts w:ascii="Times New Roman" w:hAnsi="Times New Roman" w:cs="Times New Roman"/>
          <w:i/>
          <w:iCs/>
          <w:color w:val="0000FF"/>
          <w:sz w:val="26"/>
          <w:szCs w:val="26"/>
          <w:lang w:val="zh-CN"/>
        </w:rPr>
        <w:t>mother/father]</w:t>
      </w:r>
    </w:p>
    <w:p w14:paraId="64D5EC68" w14:textId="2BEEF74D" w:rsidR="00AD5822" w:rsidRPr="00AD5822" w:rsidRDefault="00AD5822" w:rsidP="00AD5822">
      <w:pPr>
        <w:autoSpaceDE w:val="0"/>
        <w:autoSpaceDN w:val="0"/>
        <w:adjustRightInd w:val="0"/>
        <w:spacing w:after="0" w:line="240" w:lineRule="auto"/>
        <w:ind w:left="4320"/>
        <w:rPr>
          <w:rFonts w:ascii="Times New Roman" w:hAnsi="Times New Roman" w:cs="Times New Roman"/>
          <w:sz w:val="26"/>
          <w:szCs w:val="26"/>
        </w:rPr>
      </w:pPr>
      <w:r w:rsidRPr="00AD5822">
        <w:rPr>
          <w:rFonts w:ascii="Times New Roman" w:hAnsi="Times New Roman" w:cs="Times New Roman"/>
          <w:sz w:val="26"/>
          <w:szCs w:val="26"/>
          <w:u w:val="single"/>
        </w:rPr>
        <w:t xml:space="preserve">                                             </w:t>
      </w:r>
    </w:p>
    <w:p w14:paraId="7DDB422C" w14:textId="42B686A4" w:rsidR="00AD5822" w:rsidRDefault="00AD5822" w:rsidP="00AD5822">
      <w:pPr>
        <w:autoSpaceDE w:val="0"/>
        <w:autoSpaceDN w:val="0"/>
        <w:adjustRightInd w:val="0"/>
        <w:spacing w:after="0" w:line="240" w:lineRule="auto"/>
        <w:rPr>
          <w:rFonts w:ascii="Times New Roman" w:hAnsi="Times New Roman" w:cs="Times New Roman"/>
          <w:i/>
          <w:iCs/>
          <w:color w:val="0000FF"/>
          <w:sz w:val="26"/>
          <w:szCs w:val="26"/>
        </w:rPr>
      </w:pPr>
      <w:r w:rsidRPr="00AD5822">
        <w:rPr>
          <w:rFonts w:ascii="Times New Roman" w:hAnsi="Times New Roman" w:cs="Times New Roman"/>
          <w:sz w:val="26"/>
          <w:szCs w:val="26"/>
        </w:rPr>
        <w:tab/>
      </w:r>
      <w:r w:rsidRPr="00AD5822">
        <w:rPr>
          <w:rFonts w:ascii="Times New Roman" w:hAnsi="Times New Roman" w:cs="Times New Roman"/>
          <w:sz w:val="26"/>
          <w:szCs w:val="26"/>
        </w:rPr>
        <w:tab/>
      </w:r>
      <w:r w:rsidRPr="00AD5822">
        <w:rPr>
          <w:rFonts w:ascii="Times New Roman" w:hAnsi="Times New Roman" w:cs="Times New Roman"/>
          <w:sz w:val="26"/>
          <w:szCs w:val="26"/>
        </w:rPr>
        <w:tab/>
      </w:r>
      <w:r w:rsidRPr="00AD5822">
        <w:rPr>
          <w:rFonts w:ascii="Times New Roman" w:hAnsi="Times New Roman" w:cs="Times New Roman"/>
          <w:sz w:val="26"/>
          <w:szCs w:val="26"/>
        </w:rPr>
        <w:tab/>
      </w:r>
      <w:r w:rsidRPr="00AD5822">
        <w:rPr>
          <w:rFonts w:ascii="Times New Roman" w:hAnsi="Times New Roman" w:cs="Times New Roman"/>
          <w:sz w:val="26"/>
          <w:szCs w:val="26"/>
        </w:rPr>
        <w:tab/>
      </w:r>
      <w:r w:rsidRPr="00AD5822">
        <w:rPr>
          <w:rFonts w:ascii="Times New Roman" w:hAnsi="Times New Roman" w:cs="Times New Roman"/>
          <w:color w:val="0000FF"/>
          <w:sz w:val="26"/>
          <w:szCs w:val="26"/>
        </w:rPr>
        <w:tab/>
      </w:r>
    </w:p>
    <w:p w14:paraId="4589B0E1" w14:textId="2D9BCCF3" w:rsidR="00AD5822" w:rsidRPr="00AD5822" w:rsidRDefault="00B43170" w:rsidP="00B43170">
      <w:pPr>
        <w:tabs>
          <w:tab w:val="left" w:pos="720"/>
          <w:tab w:val="left" w:pos="1440"/>
          <w:tab w:val="left" w:pos="2160"/>
          <w:tab w:val="left" w:pos="2880"/>
          <w:tab w:val="left" w:pos="3600"/>
        </w:tabs>
        <w:autoSpaceDE w:val="0"/>
        <w:autoSpaceDN w:val="0"/>
        <w:adjustRightInd w:val="0"/>
        <w:spacing w:after="0" w:line="240" w:lineRule="auto"/>
        <w:ind w:left="3600" w:hanging="3600"/>
        <w:rPr>
          <w:rFonts w:ascii="Times New Roman" w:hAnsi="Times New Roman" w:cs="Times New Roman"/>
          <w:b/>
          <w:bCs/>
          <w:sz w:val="26"/>
          <w:szCs w:val="26"/>
        </w:rPr>
      </w:pPr>
      <w:r>
        <w:rPr>
          <w:rFonts w:ascii="Times New Roman" w:hAnsi="Times New Roman" w:cs="Times New Roman"/>
          <w:i/>
          <w:iCs/>
          <w:color w:val="0000FF"/>
          <w:sz w:val="26"/>
          <w:szCs w:val="26"/>
        </w:rPr>
        <w:tab/>
      </w:r>
      <w:r>
        <w:rPr>
          <w:rFonts w:ascii="Times New Roman" w:hAnsi="Times New Roman" w:cs="Times New Roman"/>
          <w:i/>
          <w:iCs/>
          <w:color w:val="0000FF"/>
          <w:sz w:val="26"/>
          <w:szCs w:val="26"/>
        </w:rPr>
        <w:tab/>
      </w:r>
      <w:r>
        <w:rPr>
          <w:rFonts w:ascii="Times New Roman" w:hAnsi="Times New Roman" w:cs="Times New Roman"/>
          <w:i/>
          <w:iCs/>
          <w:color w:val="0000FF"/>
          <w:sz w:val="26"/>
          <w:szCs w:val="26"/>
        </w:rPr>
        <w:tab/>
      </w:r>
      <w:r>
        <w:rPr>
          <w:rFonts w:ascii="Times New Roman" w:hAnsi="Times New Roman" w:cs="Times New Roman"/>
          <w:i/>
          <w:iCs/>
          <w:color w:val="0000FF"/>
          <w:sz w:val="26"/>
          <w:szCs w:val="26"/>
        </w:rPr>
        <w:tab/>
      </w:r>
      <w:r>
        <w:rPr>
          <w:rFonts w:ascii="Times New Roman" w:hAnsi="Times New Roman" w:cs="Times New Roman"/>
          <w:i/>
          <w:iCs/>
          <w:color w:val="0000FF"/>
          <w:sz w:val="26"/>
          <w:szCs w:val="26"/>
        </w:rPr>
        <w:tab/>
      </w:r>
    </w:p>
    <w:p w14:paraId="4E537A9C" w14:textId="77777777" w:rsidR="00AD5822" w:rsidRPr="00AD5822" w:rsidRDefault="00AD5822" w:rsidP="00AD5822">
      <w:pPr>
        <w:autoSpaceDE w:val="0"/>
        <w:autoSpaceDN w:val="0"/>
        <w:adjustRightInd w:val="0"/>
        <w:spacing w:after="0" w:line="480" w:lineRule="auto"/>
        <w:jc w:val="center"/>
        <w:rPr>
          <w:rFonts w:ascii="Times New Roman" w:hAnsi="Times New Roman" w:cs="Times New Roman"/>
          <w:b/>
          <w:bCs/>
          <w:sz w:val="26"/>
          <w:szCs w:val="26"/>
        </w:rPr>
      </w:pPr>
    </w:p>
    <w:p w14:paraId="73938876" w14:textId="77777777" w:rsidR="00AD5822" w:rsidRPr="00AD5822" w:rsidRDefault="00AD5822" w:rsidP="00AD5822">
      <w:pPr>
        <w:autoSpaceDE w:val="0"/>
        <w:autoSpaceDN w:val="0"/>
        <w:adjustRightInd w:val="0"/>
        <w:spacing w:after="0" w:line="480" w:lineRule="auto"/>
        <w:jc w:val="center"/>
        <w:rPr>
          <w:rFonts w:ascii="Times New Roman" w:hAnsi="Times New Roman" w:cs="Times New Roman"/>
          <w:b/>
          <w:bCs/>
          <w:sz w:val="26"/>
          <w:szCs w:val="26"/>
        </w:rPr>
      </w:pPr>
    </w:p>
    <w:p w14:paraId="7DE7163E" w14:textId="77777777" w:rsidR="00AD5822" w:rsidRPr="00AD5822" w:rsidRDefault="00AD5822" w:rsidP="00AD5822">
      <w:pPr>
        <w:autoSpaceDE w:val="0"/>
        <w:autoSpaceDN w:val="0"/>
        <w:adjustRightInd w:val="0"/>
        <w:spacing w:after="0" w:line="480" w:lineRule="auto"/>
        <w:jc w:val="center"/>
        <w:rPr>
          <w:rFonts w:ascii="Times New Roman" w:hAnsi="Times New Roman" w:cs="Times New Roman"/>
          <w:b/>
          <w:bCs/>
          <w:color w:val="0000FF"/>
          <w:sz w:val="26"/>
          <w:szCs w:val="26"/>
        </w:rPr>
      </w:pPr>
    </w:p>
    <w:p w14:paraId="254D40A3" w14:textId="77777777" w:rsidR="00AD5822" w:rsidRPr="00AD5822" w:rsidRDefault="00AD5822" w:rsidP="00AD5822">
      <w:pPr>
        <w:autoSpaceDE w:val="0"/>
        <w:autoSpaceDN w:val="0"/>
        <w:adjustRightInd w:val="0"/>
        <w:spacing w:after="0" w:line="480" w:lineRule="auto"/>
        <w:jc w:val="center"/>
        <w:rPr>
          <w:rFonts w:ascii="Times New Roman" w:hAnsi="Times New Roman" w:cs="Times New Roman"/>
          <w:b/>
          <w:bCs/>
          <w:color w:val="0000FF"/>
          <w:sz w:val="26"/>
          <w:szCs w:val="26"/>
        </w:rPr>
      </w:pPr>
    </w:p>
    <w:p w14:paraId="1FB56749" w14:textId="77777777" w:rsidR="00AD5822" w:rsidRPr="00AD5822" w:rsidRDefault="00AD5822" w:rsidP="00AD5822">
      <w:pPr>
        <w:autoSpaceDE w:val="0"/>
        <w:autoSpaceDN w:val="0"/>
        <w:adjustRightInd w:val="0"/>
        <w:spacing w:after="0" w:line="480" w:lineRule="auto"/>
        <w:jc w:val="center"/>
        <w:rPr>
          <w:rFonts w:ascii="Times New Roman" w:hAnsi="Times New Roman" w:cs="Times New Roman"/>
          <w:b/>
          <w:bCs/>
          <w:color w:val="0000FF"/>
          <w:sz w:val="26"/>
          <w:szCs w:val="26"/>
        </w:rPr>
      </w:pPr>
    </w:p>
    <w:p w14:paraId="0D482C98" w14:textId="77777777" w:rsidR="00AD5822" w:rsidRPr="00AD5822" w:rsidRDefault="00AD5822" w:rsidP="00AD5822">
      <w:pPr>
        <w:autoSpaceDE w:val="0"/>
        <w:autoSpaceDN w:val="0"/>
        <w:adjustRightInd w:val="0"/>
        <w:spacing w:after="0" w:line="480" w:lineRule="auto"/>
        <w:rPr>
          <w:rFonts w:ascii="Times New Roman" w:hAnsi="Times New Roman" w:cs="Times New Roman"/>
          <w:b/>
          <w:bCs/>
          <w:color w:val="0000FF"/>
          <w:sz w:val="26"/>
          <w:szCs w:val="26"/>
        </w:rPr>
      </w:pPr>
      <w:r w:rsidRPr="00AD5822">
        <w:rPr>
          <w:rFonts w:ascii="Times New Roman" w:hAnsi="Times New Roman" w:cs="Times New Roman"/>
          <w:b/>
          <w:bCs/>
          <w:color w:val="0000FF"/>
          <w:sz w:val="26"/>
          <w:szCs w:val="26"/>
        </w:rPr>
        <w:tab/>
      </w:r>
      <w:r w:rsidRPr="00AD5822">
        <w:rPr>
          <w:rFonts w:ascii="Times New Roman" w:hAnsi="Times New Roman" w:cs="Times New Roman"/>
          <w:b/>
          <w:bCs/>
          <w:color w:val="0000FF"/>
          <w:sz w:val="26"/>
          <w:szCs w:val="26"/>
        </w:rPr>
        <w:tab/>
      </w:r>
      <w:r w:rsidRPr="00AD5822">
        <w:rPr>
          <w:rFonts w:ascii="Times New Roman" w:hAnsi="Times New Roman" w:cs="Times New Roman"/>
          <w:b/>
          <w:bCs/>
          <w:color w:val="0000FF"/>
          <w:sz w:val="26"/>
          <w:szCs w:val="26"/>
        </w:rPr>
        <w:tab/>
      </w:r>
      <w:r w:rsidRPr="00AD5822">
        <w:rPr>
          <w:rFonts w:ascii="Times New Roman" w:hAnsi="Times New Roman" w:cs="Times New Roman"/>
          <w:b/>
          <w:bCs/>
          <w:color w:val="0000FF"/>
          <w:sz w:val="26"/>
          <w:szCs w:val="26"/>
        </w:rPr>
        <w:tab/>
      </w:r>
      <w:r w:rsidRPr="00AD5822">
        <w:rPr>
          <w:rFonts w:ascii="Times New Roman" w:hAnsi="Times New Roman" w:cs="Times New Roman"/>
          <w:b/>
          <w:bCs/>
          <w:color w:val="0000FF"/>
          <w:sz w:val="26"/>
          <w:szCs w:val="26"/>
        </w:rPr>
        <w:tab/>
      </w:r>
      <w:r w:rsidRPr="00AD5822">
        <w:rPr>
          <w:rFonts w:ascii="Times New Roman" w:hAnsi="Times New Roman" w:cs="Times New Roman"/>
          <w:b/>
          <w:bCs/>
          <w:color w:val="0000FF"/>
          <w:sz w:val="26"/>
          <w:szCs w:val="26"/>
        </w:rPr>
        <w:tab/>
      </w:r>
      <w:r w:rsidRPr="00AD5822">
        <w:rPr>
          <w:rFonts w:ascii="Times New Roman" w:hAnsi="Times New Roman" w:cs="Times New Roman"/>
          <w:b/>
          <w:bCs/>
          <w:color w:val="0000FF"/>
          <w:sz w:val="26"/>
          <w:szCs w:val="26"/>
        </w:rPr>
        <w:tab/>
      </w:r>
      <w:r w:rsidRPr="00AD5822">
        <w:rPr>
          <w:rFonts w:ascii="Times New Roman" w:hAnsi="Times New Roman" w:cs="Times New Roman"/>
          <w:b/>
          <w:bCs/>
          <w:color w:val="0000FF"/>
          <w:sz w:val="26"/>
          <w:szCs w:val="26"/>
        </w:rPr>
        <w:tab/>
      </w:r>
      <w:r w:rsidRPr="00AD5822">
        <w:rPr>
          <w:rFonts w:ascii="Times New Roman" w:hAnsi="Times New Roman" w:cs="Times New Roman"/>
          <w:b/>
          <w:bCs/>
          <w:color w:val="0000FF"/>
          <w:sz w:val="26"/>
          <w:szCs w:val="26"/>
        </w:rPr>
        <w:tab/>
      </w:r>
      <w:r w:rsidRPr="00AD5822">
        <w:rPr>
          <w:rFonts w:ascii="Times New Roman" w:hAnsi="Times New Roman" w:cs="Times New Roman"/>
          <w:b/>
          <w:bCs/>
          <w:color w:val="0000FF"/>
          <w:sz w:val="26"/>
          <w:szCs w:val="26"/>
        </w:rPr>
        <w:tab/>
      </w:r>
    </w:p>
    <w:p w14:paraId="24E38B3A" w14:textId="6A3AE393" w:rsidR="00AD5822" w:rsidRPr="00AD5822" w:rsidRDefault="00AD5822" w:rsidP="00AD5822">
      <w:pPr>
        <w:autoSpaceDE w:val="0"/>
        <w:autoSpaceDN w:val="0"/>
        <w:adjustRightInd w:val="0"/>
        <w:spacing w:after="0" w:line="480" w:lineRule="auto"/>
        <w:rPr>
          <w:rFonts w:ascii="Times New Roman" w:hAnsi="Times New Roman" w:cs="Times New Roman"/>
          <w:sz w:val="24"/>
          <w:szCs w:val="24"/>
        </w:rPr>
        <w:sectPr w:rsidR="00AD5822" w:rsidRPr="00AD5822" w:rsidSect="004D0CF5">
          <w:footerReference w:type="default" r:id="rId10"/>
          <w:type w:val="continuous"/>
          <w:pgSz w:w="12240" w:h="15840"/>
          <w:pgMar w:top="1440" w:right="2160" w:bottom="1440" w:left="2160" w:header="1440" w:footer="1440" w:gutter="0"/>
          <w:cols w:space="720"/>
          <w:docGrid w:linePitch="299"/>
        </w:sectPr>
      </w:pPr>
    </w:p>
    <w:p w14:paraId="4860F8E7" w14:textId="77777777" w:rsidR="00000C16" w:rsidRPr="00AD5822" w:rsidRDefault="00AD5822" w:rsidP="00AD5822">
      <w:pPr>
        <w:jc w:val="center"/>
      </w:pPr>
      <w:r w:rsidRPr="00AD5822">
        <w:rPr>
          <w:rFonts w:ascii="Times New Roman" w:hAnsi="Times New Roman" w:cs="Times New Roman"/>
          <w:b/>
          <w:bCs/>
          <w:sz w:val="26"/>
          <w:szCs w:val="26"/>
        </w:rPr>
        <w:lastRenderedPageBreak/>
        <w:t>PROOF OF SERVICE</w:t>
      </w:r>
    </w:p>
    <w:sectPr w:rsidR="00000C16" w:rsidRPr="00AD5822" w:rsidSect="00000C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1C8559" w14:textId="77777777" w:rsidR="005D5123" w:rsidRDefault="005D5123" w:rsidP="00DF3BF4">
      <w:pPr>
        <w:spacing w:after="0" w:line="240" w:lineRule="auto"/>
      </w:pPr>
      <w:r>
        <w:separator/>
      </w:r>
    </w:p>
  </w:endnote>
  <w:endnote w:type="continuationSeparator" w:id="0">
    <w:p w14:paraId="09329355" w14:textId="77777777" w:rsidR="005D5123" w:rsidRDefault="005D5123" w:rsidP="00DF3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6710922"/>
      <w:docPartObj>
        <w:docPartGallery w:val="Page Numbers (Bottom of Page)"/>
        <w:docPartUnique/>
      </w:docPartObj>
    </w:sdtPr>
    <w:sdtEndPr>
      <w:rPr>
        <w:noProof/>
      </w:rPr>
    </w:sdtEndPr>
    <w:sdtContent>
      <w:p w14:paraId="6ED813E4" w14:textId="77777777" w:rsidR="00DF3BF4" w:rsidRDefault="00DF3BF4">
        <w:pPr>
          <w:pStyle w:val="Footer"/>
          <w:jc w:val="center"/>
        </w:pPr>
        <w:r w:rsidRPr="000E31F3">
          <w:rPr>
            <w:rFonts w:ascii="Times New Roman" w:hAnsi="Times New Roman" w:cs="Times New Roman"/>
          </w:rPr>
          <w:fldChar w:fldCharType="begin"/>
        </w:r>
        <w:r w:rsidRPr="000E31F3">
          <w:rPr>
            <w:rFonts w:ascii="Times New Roman" w:hAnsi="Times New Roman" w:cs="Times New Roman"/>
          </w:rPr>
          <w:instrText xml:space="preserve"> PAGE   \* MERGEFORMAT </w:instrText>
        </w:r>
        <w:r w:rsidRPr="000E31F3">
          <w:rPr>
            <w:rFonts w:ascii="Times New Roman" w:hAnsi="Times New Roman" w:cs="Times New Roman"/>
          </w:rPr>
          <w:fldChar w:fldCharType="separate"/>
        </w:r>
        <w:r w:rsidR="004D0CF5" w:rsidRPr="000E31F3">
          <w:rPr>
            <w:rFonts w:ascii="Times New Roman" w:hAnsi="Times New Roman" w:cs="Times New Roman"/>
            <w:noProof/>
          </w:rPr>
          <w:t>2</w:t>
        </w:r>
        <w:r w:rsidRPr="000E31F3">
          <w:rPr>
            <w:rFonts w:ascii="Times New Roman" w:hAnsi="Times New Roman" w:cs="Times New Roman"/>
            <w:noProof/>
          </w:rPr>
          <w:fldChar w:fldCharType="end"/>
        </w:r>
      </w:p>
    </w:sdtContent>
  </w:sdt>
  <w:p w14:paraId="7280060A" w14:textId="77777777" w:rsidR="00914569" w:rsidRDefault="00914569">
    <w:pPr>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5524148"/>
      <w:docPartObj>
        <w:docPartGallery w:val="Page Numbers (Bottom of Page)"/>
        <w:docPartUnique/>
      </w:docPartObj>
    </w:sdtPr>
    <w:sdtEndPr>
      <w:rPr>
        <w:noProof/>
      </w:rPr>
    </w:sdtEndPr>
    <w:sdtContent>
      <w:p w14:paraId="37ECEA0F" w14:textId="13CDC60B" w:rsidR="000E31F3" w:rsidRDefault="000E31F3">
        <w:pPr>
          <w:pStyle w:val="Footer"/>
          <w:jc w:val="center"/>
        </w:pPr>
        <w:r w:rsidRPr="005B5F9D">
          <w:rPr>
            <w:rFonts w:ascii="Times New Roman" w:hAnsi="Times New Roman" w:cs="Times New Roman"/>
          </w:rPr>
          <w:fldChar w:fldCharType="begin"/>
        </w:r>
        <w:r w:rsidRPr="005B5F9D">
          <w:rPr>
            <w:rFonts w:ascii="Times New Roman" w:hAnsi="Times New Roman" w:cs="Times New Roman"/>
          </w:rPr>
          <w:instrText xml:space="preserve"> PAGE   \* MERGEFORMAT </w:instrText>
        </w:r>
        <w:r w:rsidRPr="005B5F9D">
          <w:rPr>
            <w:rFonts w:ascii="Times New Roman" w:hAnsi="Times New Roman" w:cs="Times New Roman"/>
          </w:rPr>
          <w:fldChar w:fldCharType="separate"/>
        </w:r>
        <w:r w:rsidRPr="005B5F9D">
          <w:rPr>
            <w:rFonts w:ascii="Times New Roman" w:hAnsi="Times New Roman" w:cs="Times New Roman"/>
            <w:noProof/>
          </w:rPr>
          <w:t>2</w:t>
        </w:r>
        <w:r w:rsidRPr="005B5F9D">
          <w:rPr>
            <w:rFonts w:ascii="Times New Roman" w:hAnsi="Times New Roman" w:cs="Times New Roman"/>
            <w:noProof/>
          </w:rPr>
          <w:fldChar w:fldCharType="end"/>
        </w:r>
      </w:p>
    </w:sdtContent>
  </w:sdt>
  <w:p w14:paraId="3BF2FF13" w14:textId="77777777" w:rsidR="00914569" w:rsidRDefault="00914569">
    <w:pPr>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5181563"/>
      <w:docPartObj>
        <w:docPartGallery w:val="Page Numbers (Bottom of Page)"/>
        <w:docPartUnique/>
      </w:docPartObj>
    </w:sdtPr>
    <w:sdtEndPr>
      <w:rPr>
        <w:noProof/>
      </w:rPr>
    </w:sdtEndPr>
    <w:sdtContent>
      <w:p w14:paraId="7D624E62" w14:textId="46CBAF3D" w:rsidR="005B5F9D" w:rsidRDefault="005B5F9D">
        <w:pPr>
          <w:pStyle w:val="Footer"/>
          <w:jc w:val="center"/>
        </w:pPr>
        <w:r w:rsidRPr="005B5F9D">
          <w:rPr>
            <w:rFonts w:ascii="Times New Roman" w:hAnsi="Times New Roman" w:cs="Times New Roman"/>
          </w:rPr>
          <w:fldChar w:fldCharType="begin"/>
        </w:r>
        <w:r w:rsidRPr="005B5F9D">
          <w:rPr>
            <w:rFonts w:ascii="Times New Roman" w:hAnsi="Times New Roman" w:cs="Times New Roman"/>
          </w:rPr>
          <w:instrText xml:space="preserve"> PAGE   \* MERGEFORMAT </w:instrText>
        </w:r>
        <w:r w:rsidRPr="005B5F9D">
          <w:rPr>
            <w:rFonts w:ascii="Times New Roman" w:hAnsi="Times New Roman" w:cs="Times New Roman"/>
          </w:rPr>
          <w:fldChar w:fldCharType="separate"/>
        </w:r>
        <w:r w:rsidRPr="005B5F9D">
          <w:rPr>
            <w:rFonts w:ascii="Times New Roman" w:hAnsi="Times New Roman" w:cs="Times New Roman"/>
            <w:noProof/>
          </w:rPr>
          <w:t>2</w:t>
        </w:r>
        <w:r w:rsidRPr="005B5F9D">
          <w:rPr>
            <w:rFonts w:ascii="Times New Roman" w:hAnsi="Times New Roman" w:cs="Times New Roman"/>
            <w:noProof/>
          </w:rPr>
          <w:fldChar w:fldCharType="end"/>
        </w:r>
      </w:p>
    </w:sdtContent>
  </w:sdt>
  <w:p w14:paraId="65BF2085" w14:textId="77777777" w:rsidR="00914569" w:rsidRDefault="00914569">
    <w:pPr>
      <w:rPr>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0444678"/>
      <w:docPartObj>
        <w:docPartGallery w:val="Page Numbers (Bottom of Page)"/>
        <w:docPartUnique/>
      </w:docPartObj>
    </w:sdtPr>
    <w:sdtEndPr>
      <w:rPr>
        <w:noProof/>
      </w:rPr>
    </w:sdtEndPr>
    <w:sdtContent>
      <w:p w14:paraId="6E83E7FF" w14:textId="142F6627" w:rsidR="005B5F9D" w:rsidRDefault="005B5F9D">
        <w:pPr>
          <w:pStyle w:val="Footer"/>
          <w:jc w:val="center"/>
        </w:pPr>
        <w:r w:rsidRPr="005B5F9D">
          <w:rPr>
            <w:rFonts w:ascii="Times New Roman" w:hAnsi="Times New Roman" w:cs="Times New Roman"/>
          </w:rPr>
          <w:fldChar w:fldCharType="begin"/>
        </w:r>
        <w:r w:rsidRPr="005B5F9D">
          <w:rPr>
            <w:rFonts w:ascii="Times New Roman" w:hAnsi="Times New Roman" w:cs="Times New Roman"/>
          </w:rPr>
          <w:instrText xml:space="preserve"> PAGE   \* MERGEFORMAT </w:instrText>
        </w:r>
        <w:r w:rsidRPr="005B5F9D">
          <w:rPr>
            <w:rFonts w:ascii="Times New Roman" w:hAnsi="Times New Roman" w:cs="Times New Roman"/>
          </w:rPr>
          <w:fldChar w:fldCharType="separate"/>
        </w:r>
        <w:r w:rsidRPr="005B5F9D">
          <w:rPr>
            <w:rFonts w:ascii="Times New Roman" w:hAnsi="Times New Roman" w:cs="Times New Roman"/>
            <w:noProof/>
          </w:rPr>
          <w:t>2</w:t>
        </w:r>
        <w:r w:rsidRPr="005B5F9D">
          <w:rPr>
            <w:rFonts w:ascii="Times New Roman" w:hAnsi="Times New Roman" w:cs="Times New Roman"/>
            <w:noProof/>
          </w:rPr>
          <w:fldChar w:fldCharType="end"/>
        </w:r>
      </w:p>
    </w:sdtContent>
  </w:sdt>
  <w:p w14:paraId="327B0B46" w14:textId="77777777" w:rsidR="00914569" w:rsidRDefault="00914569">
    <w:pP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39CBD" w14:textId="77777777" w:rsidR="005D5123" w:rsidRDefault="005D5123" w:rsidP="00DF3BF4">
      <w:pPr>
        <w:spacing w:after="0" w:line="240" w:lineRule="auto"/>
      </w:pPr>
      <w:r>
        <w:separator/>
      </w:r>
    </w:p>
  </w:footnote>
  <w:footnote w:type="continuationSeparator" w:id="0">
    <w:p w14:paraId="22887C85" w14:textId="77777777" w:rsidR="005D5123" w:rsidRDefault="005D5123" w:rsidP="00DF3B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822"/>
    <w:rsid w:val="00000C16"/>
    <w:rsid w:val="00066566"/>
    <w:rsid w:val="000D6002"/>
    <w:rsid w:val="000E31F3"/>
    <w:rsid w:val="00417E9D"/>
    <w:rsid w:val="00482A9D"/>
    <w:rsid w:val="004D0CF5"/>
    <w:rsid w:val="005B5F9D"/>
    <w:rsid w:val="005D5123"/>
    <w:rsid w:val="00615A9E"/>
    <w:rsid w:val="0066302E"/>
    <w:rsid w:val="00813417"/>
    <w:rsid w:val="00914569"/>
    <w:rsid w:val="00AB3B1C"/>
    <w:rsid w:val="00AD5822"/>
    <w:rsid w:val="00B43170"/>
    <w:rsid w:val="00BB42C1"/>
    <w:rsid w:val="00D030AB"/>
    <w:rsid w:val="00D96A6F"/>
    <w:rsid w:val="00DF3BF4"/>
    <w:rsid w:val="00F350B1"/>
    <w:rsid w:val="00F82D17"/>
    <w:rsid w:val="00FE5E8B"/>
    <w:rsid w:val="00FF2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97256"/>
  <w15:chartTrackingRefBased/>
  <w15:docId w15:val="{EE153A2F-73B5-4290-9B85-F7D8C980B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C1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3B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3BF4"/>
  </w:style>
  <w:style w:type="paragraph" w:styleId="Footer">
    <w:name w:val="footer"/>
    <w:basedOn w:val="Normal"/>
    <w:link w:val="FooterChar"/>
    <w:uiPriority w:val="99"/>
    <w:unhideWhenUsed/>
    <w:rsid w:val="00DF3B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3BF4"/>
  </w:style>
  <w:style w:type="table" w:styleId="TableGrid">
    <w:name w:val="Table Grid"/>
    <w:basedOn w:val="TableNormal"/>
    <w:uiPriority w:val="59"/>
    <w:rsid w:val="00482A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66302E"/>
    <w:rPr>
      <w:color w:val="467886"/>
      <w:u w:val="single"/>
    </w:rPr>
  </w:style>
  <w:style w:type="paragraph" w:styleId="FootnoteText">
    <w:name w:val="footnote text"/>
    <w:basedOn w:val="Normal"/>
    <w:link w:val="FootnoteTextChar"/>
    <w:uiPriority w:val="99"/>
    <w:semiHidden/>
    <w:unhideWhenUsed/>
    <w:rsid w:val="0066302E"/>
    <w:pPr>
      <w:autoSpaceDE w:val="0"/>
      <w:autoSpaceDN w:val="0"/>
      <w:adjustRightInd w:val="0"/>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66302E"/>
    <w:rPr>
      <w:rFonts w:ascii="Times New Roman" w:hAnsi="Times New Roman" w:cs="Times New Roman"/>
      <w:sz w:val="20"/>
      <w:szCs w:val="20"/>
    </w:rPr>
  </w:style>
  <w:style w:type="character" w:styleId="FollowedHyperlink">
    <w:name w:val="FollowedHyperlink"/>
    <w:basedOn w:val="DefaultParagraphFont"/>
    <w:uiPriority w:val="99"/>
    <w:semiHidden/>
    <w:unhideWhenUsed/>
    <w:rsid w:val="000665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8612614">
      <w:bodyDiv w:val="1"/>
      <w:marLeft w:val="0"/>
      <w:marRight w:val="0"/>
      <w:marTop w:val="0"/>
      <w:marBottom w:val="0"/>
      <w:divBdr>
        <w:top w:val="none" w:sz="0" w:space="0" w:color="auto"/>
        <w:left w:val="none" w:sz="0" w:space="0" w:color="auto"/>
        <w:bottom w:val="none" w:sz="0" w:space="0" w:color="auto"/>
        <w:right w:val="none" w:sz="0" w:space="0" w:color="auto"/>
      </w:divBdr>
    </w:div>
    <w:div w:id="101025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di-sandiego.com/legal-resources/" TargetMode="External"/><Relationship Id="rId11"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footer" Target="footer3.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A6E100E138C74C8937F1E1BB0C8D5A" ma:contentTypeVersion="13" ma:contentTypeDescription="Create a new document." ma:contentTypeScope="" ma:versionID="a4d58db04dc708da2fd5f38696dc93d0">
  <xsd:schema xmlns:xsd="http://www.w3.org/2001/XMLSchema" xmlns:xs="http://www.w3.org/2001/XMLSchema" xmlns:p="http://schemas.microsoft.com/office/2006/metadata/properties" xmlns:ns2="f4dac925-7028-414e-af00-f19d28de3962" xmlns:ns3="f7a95355-928e-4dc9-980f-3f2f33915f2a" targetNamespace="http://schemas.microsoft.com/office/2006/metadata/properties" ma:root="true" ma:fieldsID="db7dfbf34e32c596bf1552af143a3d6a" ns2:_="" ns3:_="">
    <xsd:import namespace="f4dac925-7028-414e-af00-f19d28de3962"/>
    <xsd:import namespace="f7a95355-928e-4dc9-980f-3f2f33915f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ac925-7028-414e-af00-f19d28de3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89d96ed-370a-4f76-b542-88734e8a670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a95355-928e-4dc9-980f-3f2f33915f2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1233523-4f8b-444b-98e4-aad6ab14e19a}" ma:internalName="TaxCatchAll" ma:showField="CatchAllData" ma:web="f7a95355-928e-4dc9-980f-3f2f33915f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4dac925-7028-414e-af00-f19d28de3962">
      <Terms xmlns="http://schemas.microsoft.com/office/infopath/2007/PartnerControls"/>
    </lcf76f155ced4ddcb4097134ff3c332f>
    <TaxCatchAll xmlns="f7a95355-928e-4dc9-980f-3f2f33915f2a" xsi:nil="true"/>
  </documentManagement>
</p:properties>
</file>

<file path=customXml/itemProps1.xml><?xml version="1.0" encoding="utf-8"?>
<ds:datastoreItem xmlns:ds="http://schemas.openxmlformats.org/officeDocument/2006/customXml" ds:itemID="{2E5F5BED-6249-4D8D-9FE3-2F4EB43EED1F}"/>
</file>

<file path=customXml/itemProps2.xml><?xml version="1.0" encoding="utf-8"?>
<ds:datastoreItem xmlns:ds="http://schemas.openxmlformats.org/officeDocument/2006/customXml" ds:itemID="{063BF7E3-C6E7-4812-8E6E-4F85075EDF6D}"/>
</file>

<file path=customXml/itemProps3.xml><?xml version="1.0" encoding="utf-8"?>
<ds:datastoreItem xmlns:ds="http://schemas.openxmlformats.org/officeDocument/2006/customXml" ds:itemID="{4702CC41-B8B2-40CE-872B-4B52036767C9}"/>
</file>

<file path=docProps/app.xml><?xml version="1.0" encoding="utf-8"?>
<Properties xmlns="http://schemas.openxmlformats.org/officeDocument/2006/extended-properties" xmlns:vt="http://schemas.openxmlformats.org/officeDocument/2006/docPropsVTypes">
  <Template>Normal</Template>
  <TotalTime>2</TotalTime>
  <Pages>7</Pages>
  <Words>943</Words>
  <Characters>5379</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Loleena Ansari</dc:creator>
  <cp:keywords/>
  <dc:description/>
  <cp:lastModifiedBy>Anna M. Jauregui-Law</cp:lastModifiedBy>
  <cp:revision>2</cp:revision>
  <cp:lastPrinted>2025-05-13T20:33:00Z</cp:lastPrinted>
  <dcterms:created xsi:type="dcterms:W3CDTF">2025-05-22T19:33:00Z</dcterms:created>
  <dcterms:modified xsi:type="dcterms:W3CDTF">2025-05-22T19:33:00Z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0x01010093A6E100E138C74C8937F1E1BB0C8D5A</vt:lpwstr>
  </property>
</Properties>
</file>