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41511" w14:textId="77777777" w:rsidR="00715157" w:rsidRPr="004058B6" w:rsidRDefault="00715157" w:rsidP="00715157">
      <w:pPr>
        <w:rPr>
          <w:rFonts w:ascii="Arial" w:hAnsi="Arial" w:cs="Arial"/>
          <w:color w:val="0000FF"/>
          <w:sz w:val="26"/>
          <w:szCs w:val="26"/>
        </w:rPr>
      </w:pPr>
      <w:r w:rsidRPr="004058B6">
        <w:rPr>
          <w:rFonts w:ascii="Arial" w:hAnsi="Arial" w:cs="Arial"/>
          <w:sz w:val="26"/>
          <w:szCs w:val="26"/>
          <w:lang w:val="en-CA"/>
        </w:rPr>
        <w:fldChar w:fldCharType="begin"/>
      </w:r>
      <w:r w:rsidRPr="004058B6">
        <w:rPr>
          <w:rFonts w:ascii="Arial" w:hAnsi="Arial" w:cs="Arial"/>
          <w:sz w:val="26"/>
          <w:szCs w:val="26"/>
          <w:lang w:val="en-CA"/>
        </w:rPr>
        <w:instrText xml:space="preserve"> SEQ CHAPTER \h \r 1</w:instrText>
      </w:r>
      <w:r w:rsidRPr="004058B6">
        <w:rPr>
          <w:rFonts w:ascii="Arial" w:hAnsi="Arial" w:cs="Arial"/>
          <w:sz w:val="26"/>
          <w:szCs w:val="26"/>
          <w:lang w:val="en-CA"/>
        </w:rPr>
        <w:fldChar w:fldCharType="end"/>
      </w:r>
    </w:p>
    <w:tbl>
      <w:tblPr>
        <w:tblW w:w="0" w:type="auto"/>
        <w:jc w:val="center"/>
        <w:tblLayout w:type="fixed"/>
        <w:tblCellMar>
          <w:left w:w="100" w:type="dxa"/>
          <w:right w:w="100" w:type="dxa"/>
        </w:tblCellMar>
        <w:tblLook w:val="0000" w:firstRow="0" w:lastRow="0" w:firstColumn="0" w:lastColumn="0" w:noHBand="0" w:noVBand="0"/>
      </w:tblPr>
      <w:tblGrid>
        <w:gridCol w:w="7920"/>
      </w:tblGrid>
      <w:tr w:rsidR="00715157" w:rsidRPr="004058B6" w14:paraId="450955AB" w14:textId="77777777" w:rsidTr="00715157">
        <w:trPr>
          <w:cantSplit/>
          <w:jc w:val="center"/>
        </w:trPr>
        <w:tc>
          <w:tcPr>
            <w:tcW w:w="7920" w:type="dxa"/>
            <w:tcBorders>
              <w:top w:val="single" w:sz="6" w:space="0" w:color="000000"/>
              <w:left w:val="single" w:sz="6" w:space="0" w:color="000000"/>
              <w:bottom w:val="single" w:sz="6" w:space="0" w:color="000000"/>
              <w:right w:val="single" w:sz="6" w:space="0" w:color="000000"/>
            </w:tcBorders>
          </w:tcPr>
          <w:p w14:paraId="7D28DC87" w14:textId="77777777" w:rsidR="00715157" w:rsidRPr="004058B6" w:rsidRDefault="00715157">
            <w:pPr>
              <w:spacing w:before="100"/>
              <w:rPr>
                <w:rFonts w:ascii="Arial" w:hAnsi="Arial" w:cs="Arial"/>
                <w:color w:val="008000"/>
                <w:sz w:val="26"/>
                <w:szCs w:val="26"/>
              </w:rPr>
            </w:pPr>
            <w:r w:rsidRPr="004058B6">
              <w:rPr>
                <w:rFonts w:ascii="Arial" w:hAnsi="Arial" w:cs="Arial"/>
                <w:color w:val="0000FF"/>
                <w:sz w:val="26"/>
                <w:szCs w:val="26"/>
              </w:rPr>
              <w:t xml:space="preserve">Parts in </w:t>
            </w:r>
            <w:proofErr w:type="gramStart"/>
            <w:r w:rsidRPr="004058B6">
              <w:rPr>
                <w:rFonts w:ascii="Arial" w:hAnsi="Arial" w:cs="Arial"/>
                <w:color w:val="0000FF"/>
                <w:sz w:val="26"/>
                <w:szCs w:val="26"/>
              </w:rPr>
              <w:t>blue print</w:t>
            </w:r>
            <w:proofErr w:type="gramEnd"/>
            <w:r w:rsidRPr="004058B6">
              <w:rPr>
                <w:rFonts w:ascii="Arial" w:hAnsi="Arial" w:cs="Arial"/>
                <w:color w:val="0000FF"/>
                <w:sz w:val="26"/>
                <w:szCs w:val="26"/>
              </w:rPr>
              <w:t xml:space="preserve"> are instructions to user, not to be included in filed document unless so noted. </w:t>
            </w:r>
            <w:r w:rsidRPr="004058B6">
              <w:rPr>
                <w:rFonts w:ascii="Arial" w:hAnsi="Arial" w:cs="Arial"/>
                <w:color w:val="008000"/>
                <w:sz w:val="26"/>
                <w:szCs w:val="26"/>
              </w:rPr>
              <w:t>[Parts and references in green font, if any, refer to juvenile proceedings. See Practice Note, this web page, for guidance in adapting forms to juvenile cases.]</w:t>
            </w:r>
          </w:p>
          <w:p w14:paraId="23A11F74" w14:textId="77777777" w:rsidR="00715157" w:rsidRDefault="00715157">
            <w:pPr>
              <w:rPr>
                <w:rFonts w:ascii="Arial" w:hAnsi="Arial" w:cs="Arial"/>
                <w:sz w:val="26"/>
                <w:szCs w:val="26"/>
              </w:rPr>
            </w:pPr>
          </w:p>
          <w:p w14:paraId="61336305" w14:textId="77777777" w:rsidR="004058B6" w:rsidRPr="00B54B08" w:rsidRDefault="004058B6" w:rsidP="004058B6">
            <w:pPr>
              <w:jc w:val="center"/>
              <w:rPr>
                <w:rFonts w:ascii="Arial" w:hAnsi="Arial" w:cs="Arial"/>
                <w:b/>
                <w:bCs/>
                <w:i/>
                <w:iCs/>
                <w:color w:val="0000FF"/>
                <w:sz w:val="26"/>
                <w:szCs w:val="26"/>
              </w:rPr>
            </w:pPr>
            <w:r w:rsidRPr="00B54B08">
              <w:rPr>
                <w:rFonts w:ascii="Arial" w:hAnsi="Arial" w:cs="Arial"/>
                <w:b/>
                <w:bCs/>
                <w:i/>
                <w:iCs/>
                <w:color w:val="0000FF"/>
                <w:sz w:val="26"/>
                <w:szCs w:val="26"/>
              </w:rPr>
              <w:t>PRACTICE TIPS</w:t>
            </w:r>
          </w:p>
          <w:p w14:paraId="7CF1BED8" w14:textId="77777777" w:rsidR="004058B6" w:rsidRPr="004058B6" w:rsidRDefault="004058B6">
            <w:pPr>
              <w:rPr>
                <w:rFonts w:ascii="Arial" w:hAnsi="Arial" w:cs="Arial"/>
                <w:sz w:val="26"/>
                <w:szCs w:val="26"/>
              </w:rPr>
            </w:pPr>
          </w:p>
          <w:p w14:paraId="77407B15" w14:textId="48BB0208" w:rsidR="00715157" w:rsidRPr="004058B6" w:rsidRDefault="00715157" w:rsidP="004058B6">
            <w:pPr>
              <w:rPr>
                <w:rFonts w:ascii="Arial" w:hAnsi="Arial" w:cs="Arial"/>
                <w:sz w:val="26"/>
                <w:szCs w:val="26"/>
              </w:rPr>
            </w:pPr>
            <w:r w:rsidRPr="004058B6">
              <w:rPr>
                <w:rFonts w:ascii="Arial" w:hAnsi="Arial" w:cs="Arial"/>
                <w:color w:val="0000FF"/>
                <w:sz w:val="26"/>
                <w:szCs w:val="26"/>
              </w:rPr>
              <w:t xml:space="preserve">A request for </w:t>
            </w:r>
            <w:proofErr w:type="spellStart"/>
            <w:r w:rsidRPr="004058B6">
              <w:rPr>
                <w:rFonts w:ascii="Arial" w:hAnsi="Arial" w:cs="Arial"/>
                <w:color w:val="0000FF"/>
                <w:sz w:val="26"/>
                <w:szCs w:val="26"/>
              </w:rPr>
              <w:t>depublication</w:t>
            </w:r>
            <w:proofErr w:type="spellEnd"/>
            <w:r w:rsidRPr="004058B6">
              <w:rPr>
                <w:rFonts w:ascii="Arial" w:hAnsi="Arial" w:cs="Arial"/>
                <w:color w:val="0000FF"/>
                <w:sz w:val="26"/>
                <w:szCs w:val="26"/>
              </w:rPr>
              <w:t xml:space="preserve"> of an opinion must be made to the Supreme Court within 30 days after the opinion becomes final in the Court of Appeal.</w:t>
            </w:r>
            <w:r w:rsidR="00937A02">
              <w:rPr>
                <w:rFonts w:ascii="Arial" w:hAnsi="Arial" w:cs="Arial"/>
                <w:color w:val="0000FF"/>
                <w:sz w:val="26"/>
                <w:szCs w:val="26"/>
              </w:rPr>
              <w:t xml:space="preserve"> </w:t>
            </w:r>
            <w:r w:rsidRPr="004058B6">
              <w:rPr>
                <w:rFonts w:ascii="Arial" w:hAnsi="Arial" w:cs="Arial"/>
                <w:color w:val="0000FF"/>
                <w:sz w:val="26"/>
                <w:szCs w:val="26"/>
              </w:rPr>
              <w:t>(Cal. Rules of Court, rule 8.1125(a)</w:t>
            </w:r>
            <w:r w:rsidR="004058B6">
              <w:rPr>
                <w:rFonts w:ascii="Arial" w:hAnsi="Arial" w:cs="Arial"/>
                <w:color w:val="0000FF"/>
                <w:sz w:val="26"/>
                <w:szCs w:val="26"/>
              </w:rPr>
              <w:t xml:space="preserve"> (rule)</w:t>
            </w:r>
            <w:r w:rsidRPr="004058B6">
              <w:rPr>
                <w:rFonts w:ascii="Arial" w:hAnsi="Arial" w:cs="Arial"/>
                <w:color w:val="0000FF"/>
                <w:sz w:val="26"/>
                <w:szCs w:val="26"/>
              </w:rPr>
              <w:t>.)  The request must not exceed 10 pages.</w:t>
            </w:r>
            <w:r w:rsidR="00E33D66">
              <w:rPr>
                <w:rFonts w:ascii="Arial" w:hAnsi="Arial" w:cs="Arial"/>
                <w:color w:val="0000FF"/>
                <w:sz w:val="26"/>
                <w:szCs w:val="26"/>
              </w:rPr>
              <w:t xml:space="preserve"> </w:t>
            </w:r>
            <w:r w:rsidRPr="004058B6">
              <w:rPr>
                <w:rFonts w:ascii="Arial" w:hAnsi="Arial" w:cs="Arial"/>
                <w:color w:val="0000FF"/>
                <w:sz w:val="26"/>
                <w:szCs w:val="26"/>
              </w:rPr>
              <w:t xml:space="preserve">It must state the requester’s interest and explain concisely why the decision should be </w:t>
            </w:r>
            <w:proofErr w:type="spellStart"/>
            <w:r w:rsidRPr="004058B6">
              <w:rPr>
                <w:rFonts w:ascii="Arial" w:hAnsi="Arial" w:cs="Arial"/>
                <w:color w:val="0000FF"/>
                <w:sz w:val="26"/>
                <w:szCs w:val="26"/>
              </w:rPr>
              <w:t>depublished</w:t>
            </w:r>
            <w:proofErr w:type="spellEnd"/>
            <w:r w:rsidRPr="004058B6">
              <w:rPr>
                <w:rFonts w:ascii="Arial" w:hAnsi="Arial" w:cs="Arial"/>
                <w:color w:val="0000FF"/>
                <w:sz w:val="26"/>
                <w:szCs w:val="26"/>
              </w:rPr>
              <w:t>. Serve the request on the Court of Appeal and all the parties.</w:t>
            </w:r>
            <w:r w:rsidR="00E33D66">
              <w:rPr>
                <w:rFonts w:ascii="Arial" w:hAnsi="Arial" w:cs="Arial"/>
                <w:color w:val="0000FF"/>
                <w:sz w:val="26"/>
                <w:szCs w:val="26"/>
              </w:rPr>
              <w:t xml:space="preserve"> </w:t>
            </w:r>
            <w:r w:rsidRPr="004058B6">
              <w:rPr>
                <w:rFonts w:ascii="Arial" w:hAnsi="Arial" w:cs="Arial"/>
                <w:color w:val="0000FF"/>
                <w:sz w:val="26"/>
                <w:szCs w:val="26"/>
              </w:rPr>
              <w:t>(Rule 8.1125(a).)</w:t>
            </w:r>
            <w:r w:rsidR="00E33D66">
              <w:rPr>
                <w:rFonts w:ascii="Arial" w:hAnsi="Arial" w:cs="Arial"/>
                <w:color w:val="0000FF"/>
                <w:sz w:val="26"/>
                <w:szCs w:val="26"/>
              </w:rPr>
              <w:t xml:space="preserve"> </w:t>
            </w:r>
            <w:r w:rsidRPr="004058B6">
              <w:rPr>
                <w:rFonts w:ascii="Arial" w:hAnsi="Arial" w:cs="Arial"/>
                <w:color w:val="0000FF"/>
                <w:sz w:val="26"/>
                <w:szCs w:val="26"/>
              </w:rPr>
              <w:t>The Court of Appeal or any person may respond within 10 days.</w:t>
            </w:r>
            <w:r w:rsidR="00E33D66">
              <w:rPr>
                <w:rFonts w:ascii="Arial" w:hAnsi="Arial" w:cs="Arial"/>
                <w:color w:val="0000FF"/>
                <w:sz w:val="26"/>
                <w:szCs w:val="26"/>
              </w:rPr>
              <w:t xml:space="preserve"> </w:t>
            </w:r>
            <w:r w:rsidRPr="004058B6">
              <w:rPr>
                <w:rFonts w:ascii="Arial" w:hAnsi="Arial" w:cs="Arial"/>
                <w:color w:val="0000FF"/>
                <w:sz w:val="26"/>
                <w:szCs w:val="26"/>
              </w:rPr>
              <w:t>(Rule 8.1125(b).)</w:t>
            </w:r>
            <w:r w:rsidRPr="004058B6">
              <w:rPr>
                <w:rFonts w:ascii="Arial" w:hAnsi="Arial" w:cs="Arial"/>
                <w:sz w:val="26"/>
                <w:szCs w:val="26"/>
              </w:rPr>
              <w:t xml:space="preserve">  </w:t>
            </w:r>
          </w:p>
          <w:p w14:paraId="7FBEBB94" w14:textId="77777777" w:rsidR="00715157" w:rsidRPr="004058B6" w:rsidRDefault="00715157">
            <w:pPr>
              <w:rPr>
                <w:rFonts w:ascii="Arial" w:hAnsi="Arial" w:cs="Arial"/>
                <w:sz w:val="26"/>
                <w:szCs w:val="26"/>
              </w:rPr>
            </w:pPr>
          </w:p>
          <w:p w14:paraId="47BDBDB8" w14:textId="7E4A45F3" w:rsidR="00FB6234" w:rsidRDefault="004058B6" w:rsidP="004058B6">
            <w:pPr>
              <w:rPr>
                <w:rFonts w:ascii="Arial" w:hAnsi="Arial" w:cs="Arial"/>
                <w:color w:val="0000FF"/>
                <w:sz w:val="26"/>
                <w:szCs w:val="26"/>
              </w:rPr>
            </w:pPr>
            <w:r>
              <w:rPr>
                <w:rFonts w:ascii="Arial" w:hAnsi="Arial" w:cs="Arial"/>
                <w:color w:val="0000FF"/>
                <w:sz w:val="26"/>
                <w:szCs w:val="26"/>
              </w:rPr>
              <w:t xml:space="preserve">See </w:t>
            </w:r>
            <w:hyperlink r:id="rId9" w:history="1">
              <w:r w:rsidRPr="00F43751">
                <w:rPr>
                  <w:rStyle w:val="Hyperlink"/>
                  <w:rFonts w:ascii="Arial" w:hAnsi="Arial" w:cs="Arial"/>
                  <w:sz w:val="26"/>
                  <w:szCs w:val="26"/>
                </w:rPr>
                <w:t>ADI Manual</w:t>
              </w:r>
            </w:hyperlink>
            <w:r>
              <w:rPr>
                <w:rFonts w:ascii="Arial" w:hAnsi="Arial" w:cs="Arial"/>
                <w:color w:val="0000FF"/>
                <w:sz w:val="26"/>
                <w:szCs w:val="26"/>
              </w:rPr>
              <w:t>, chapter 7, sections 7.3.4.2 and 7.5.3.2</w:t>
            </w:r>
            <w:r w:rsidR="00D36C31">
              <w:rPr>
                <w:rFonts w:ascii="Arial" w:hAnsi="Arial" w:cs="Arial"/>
                <w:color w:val="0000FF"/>
                <w:sz w:val="26"/>
                <w:szCs w:val="26"/>
              </w:rPr>
              <w:t xml:space="preserve">, and  </w:t>
            </w:r>
            <w:hyperlink r:id="rId10" w:history="1">
              <w:r w:rsidR="00D36C31" w:rsidRPr="00F43751">
                <w:rPr>
                  <w:rStyle w:val="Hyperlink"/>
                  <w:rFonts w:ascii="Arial" w:hAnsi="Arial" w:cs="Arial"/>
                  <w:sz w:val="26"/>
                  <w:szCs w:val="26"/>
                </w:rPr>
                <w:t>ADI’s Motions Practice Guide</w:t>
              </w:r>
            </w:hyperlink>
            <w:r w:rsidR="00D36C31">
              <w:rPr>
                <w:rFonts w:ascii="Arial" w:hAnsi="Arial" w:cs="Arial"/>
                <w:color w:val="0000FF"/>
                <w:sz w:val="26"/>
                <w:szCs w:val="26"/>
              </w:rPr>
              <w:t>, s</w:t>
            </w:r>
            <w:r w:rsidR="00FB6234">
              <w:rPr>
                <w:rFonts w:ascii="Arial" w:hAnsi="Arial" w:cs="Arial"/>
                <w:color w:val="0000FF"/>
                <w:sz w:val="26"/>
                <w:szCs w:val="26"/>
              </w:rPr>
              <w:t>ection II.D.4.</w:t>
            </w:r>
          </w:p>
          <w:p w14:paraId="56FE3145" w14:textId="77777777" w:rsidR="004058B6" w:rsidRDefault="004058B6" w:rsidP="004058B6">
            <w:pPr>
              <w:rPr>
                <w:rFonts w:ascii="Arial" w:hAnsi="Arial" w:cs="Arial"/>
                <w:color w:val="0000FF"/>
                <w:sz w:val="26"/>
                <w:szCs w:val="26"/>
              </w:rPr>
            </w:pPr>
          </w:p>
          <w:p w14:paraId="57D6EB14" w14:textId="2F8CE8E2" w:rsidR="00715157" w:rsidRPr="004058B6" w:rsidRDefault="00715157" w:rsidP="004058B6">
            <w:pPr>
              <w:rPr>
                <w:rFonts w:ascii="Arial" w:hAnsi="Arial" w:cs="Arial"/>
                <w:color w:val="0000FF"/>
                <w:sz w:val="26"/>
                <w:szCs w:val="26"/>
              </w:rPr>
            </w:pPr>
            <w:r w:rsidRPr="004058B6">
              <w:rPr>
                <w:rFonts w:ascii="Arial" w:hAnsi="Arial" w:cs="Arial"/>
                <w:color w:val="0000FF"/>
                <w:sz w:val="26"/>
                <w:szCs w:val="26"/>
              </w:rPr>
              <w:t xml:space="preserve">If the appellant in the underlying case is petitioning for review, counsel may file this </w:t>
            </w:r>
            <w:proofErr w:type="spellStart"/>
            <w:r w:rsidRPr="004058B6">
              <w:rPr>
                <w:rFonts w:ascii="Arial" w:hAnsi="Arial" w:cs="Arial"/>
                <w:color w:val="0000FF"/>
                <w:sz w:val="26"/>
                <w:szCs w:val="26"/>
              </w:rPr>
              <w:t>depublication</w:t>
            </w:r>
            <w:proofErr w:type="spellEnd"/>
            <w:r w:rsidRPr="004058B6">
              <w:rPr>
                <w:rFonts w:ascii="Arial" w:hAnsi="Arial" w:cs="Arial"/>
                <w:color w:val="0000FF"/>
                <w:sz w:val="26"/>
                <w:szCs w:val="26"/>
              </w:rPr>
              <w:t xml:space="preserve"> request, with appropriate modifications, as a combined “me-too” amicus curiae letter under rule 8.500(g) and request for </w:t>
            </w:r>
            <w:proofErr w:type="spellStart"/>
            <w:r w:rsidRPr="004058B6">
              <w:rPr>
                <w:rFonts w:ascii="Arial" w:hAnsi="Arial" w:cs="Arial"/>
                <w:color w:val="0000FF"/>
                <w:sz w:val="26"/>
                <w:szCs w:val="26"/>
              </w:rPr>
              <w:t>depublication</w:t>
            </w:r>
            <w:proofErr w:type="spellEnd"/>
            <w:r w:rsidRPr="004058B6">
              <w:rPr>
                <w:rFonts w:ascii="Arial" w:hAnsi="Arial" w:cs="Arial"/>
                <w:color w:val="0000FF"/>
                <w:sz w:val="26"/>
                <w:szCs w:val="26"/>
              </w:rPr>
              <w:t xml:space="preserve"> under rule 8.1125.</w:t>
            </w:r>
          </w:p>
          <w:p w14:paraId="6B054A89" w14:textId="77777777" w:rsidR="00715157" w:rsidRPr="004058B6" w:rsidRDefault="00715157">
            <w:pPr>
              <w:spacing w:after="38"/>
              <w:rPr>
                <w:rFonts w:ascii="Arial" w:hAnsi="Arial" w:cs="Arial"/>
                <w:sz w:val="26"/>
                <w:szCs w:val="26"/>
              </w:rPr>
            </w:pPr>
          </w:p>
        </w:tc>
      </w:tr>
    </w:tbl>
    <w:p w14:paraId="12284A2E" w14:textId="77777777" w:rsidR="00715157" w:rsidRDefault="00715157" w:rsidP="00715157">
      <w:pPr>
        <w:rPr>
          <w:rFonts w:ascii="Arial" w:hAnsi="Arial" w:cs="Arial"/>
          <w:i/>
          <w:iCs/>
          <w:color w:val="0000FF"/>
        </w:rPr>
      </w:pP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r>
        <w:rPr>
          <w:rFonts w:ascii="Arial" w:hAnsi="Arial" w:cs="Arial"/>
          <w:color w:val="0000FF"/>
        </w:rPr>
        <w:tab/>
      </w:r>
    </w:p>
    <w:p w14:paraId="2EB27E02" w14:textId="77777777" w:rsidR="00715157" w:rsidRDefault="00715157" w:rsidP="00715157">
      <w:pPr>
        <w:rPr>
          <w:color w:val="0000FF"/>
          <w:sz w:val="24"/>
          <w:szCs w:val="24"/>
        </w:rPr>
      </w:pPr>
    </w:p>
    <w:p w14:paraId="27A5B083" w14:textId="77777777" w:rsidR="004F1F89" w:rsidRDefault="004F1F89" w:rsidP="00715157">
      <w:pPr>
        <w:rPr>
          <w:color w:val="0000FF"/>
          <w:sz w:val="24"/>
          <w:szCs w:val="24"/>
        </w:rPr>
      </w:pPr>
    </w:p>
    <w:p w14:paraId="06CC8AD8" w14:textId="77777777" w:rsidR="004F1F89" w:rsidRDefault="004F1F89" w:rsidP="00715157">
      <w:pPr>
        <w:rPr>
          <w:color w:val="0000FF"/>
          <w:sz w:val="24"/>
          <w:szCs w:val="24"/>
        </w:rPr>
      </w:pPr>
    </w:p>
    <w:p w14:paraId="77999337" w14:textId="77777777" w:rsidR="004F1F89" w:rsidRDefault="004F1F89" w:rsidP="00715157">
      <w:pPr>
        <w:rPr>
          <w:color w:val="0000FF"/>
          <w:sz w:val="24"/>
          <w:szCs w:val="24"/>
        </w:rPr>
      </w:pPr>
    </w:p>
    <w:p w14:paraId="0DE45BCB" w14:textId="77777777" w:rsidR="004F1F89" w:rsidRDefault="004F1F89" w:rsidP="00715157">
      <w:pPr>
        <w:rPr>
          <w:color w:val="0000FF"/>
          <w:sz w:val="24"/>
          <w:szCs w:val="24"/>
        </w:rPr>
      </w:pPr>
    </w:p>
    <w:p w14:paraId="4383C183" w14:textId="77777777" w:rsidR="004F1F89" w:rsidRDefault="004F1F89" w:rsidP="00715157">
      <w:pPr>
        <w:rPr>
          <w:color w:val="0000FF"/>
          <w:sz w:val="24"/>
          <w:szCs w:val="24"/>
        </w:rPr>
      </w:pPr>
    </w:p>
    <w:p w14:paraId="0C8F02FE" w14:textId="77777777" w:rsidR="004F1F89" w:rsidRDefault="004F1F89" w:rsidP="00715157">
      <w:pPr>
        <w:rPr>
          <w:color w:val="0000FF"/>
          <w:sz w:val="24"/>
          <w:szCs w:val="24"/>
        </w:rPr>
      </w:pPr>
    </w:p>
    <w:p w14:paraId="767407B8" w14:textId="77777777" w:rsidR="004F1F89" w:rsidRDefault="004F1F89" w:rsidP="00715157">
      <w:pPr>
        <w:rPr>
          <w:color w:val="0000FF"/>
          <w:sz w:val="24"/>
          <w:szCs w:val="24"/>
        </w:rPr>
      </w:pPr>
    </w:p>
    <w:p w14:paraId="5ED78714" w14:textId="77777777" w:rsidR="004F1F89" w:rsidRDefault="004F1F89" w:rsidP="00715157">
      <w:pPr>
        <w:rPr>
          <w:color w:val="0000FF"/>
          <w:sz w:val="24"/>
          <w:szCs w:val="24"/>
        </w:rPr>
      </w:pPr>
    </w:p>
    <w:p w14:paraId="197F4AE3" w14:textId="77777777" w:rsidR="004F1F89" w:rsidRDefault="004F1F89" w:rsidP="00715157">
      <w:pPr>
        <w:rPr>
          <w:color w:val="0000FF"/>
          <w:sz w:val="24"/>
          <w:szCs w:val="24"/>
        </w:rPr>
      </w:pPr>
    </w:p>
    <w:p w14:paraId="21D4C279" w14:textId="77777777" w:rsidR="004F1F89" w:rsidRDefault="004F1F89" w:rsidP="00715157">
      <w:pPr>
        <w:rPr>
          <w:color w:val="0000FF"/>
          <w:sz w:val="24"/>
          <w:szCs w:val="24"/>
        </w:rPr>
      </w:pPr>
    </w:p>
    <w:p w14:paraId="69ED4A3A" w14:textId="77777777" w:rsidR="004F1F89" w:rsidRDefault="004F1F89" w:rsidP="00715157">
      <w:pPr>
        <w:rPr>
          <w:color w:val="0000FF"/>
          <w:sz w:val="24"/>
          <w:szCs w:val="24"/>
        </w:rPr>
      </w:pPr>
    </w:p>
    <w:p w14:paraId="39528B92" w14:textId="77777777" w:rsidR="004F1F89" w:rsidRDefault="004F1F89" w:rsidP="00715157">
      <w:pPr>
        <w:rPr>
          <w:color w:val="0000FF"/>
          <w:sz w:val="24"/>
          <w:szCs w:val="24"/>
        </w:rPr>
      </w:pPr>
    </w:p>
    <w:p w14:paraId="44CDCA4F" w14:textId="77777777" w:rsidR="004F1F89" w:rsidRDefault="004F1F89" w:rsidP="00715157">
      <w:pPr>
        <w:rPr>
          <w:color w:val="0000FF"/>
          <w:sz w:val="24"/>
          <w:szCs w:val="24"/>
        </w:rPr>
      </w:pPr>
    </w:p>
    <w:p w14:paraId="46315257" w14:textId="77777777" w:rsidR="004F1F89" w:rsidRDefault="004F1F89" w:rsidP="00715157">
      <w:pPr>
        <w:rPr>
          <w:color w:val="0000FF"/>
          <w:sz w:val="24"/>
          <w:szCs w:val="24"/>
        </w:rPr>
      </w:pPr>
    </w:p>
    <w:p w14:paraId="7FEDBAE9" w14:textId="77777777" w:rsidR="004F1F89" w:rsidRDefault="004F1F89" w:rsidP="00715157">
      <w:pPr>
        <w:rPr>
          <w:color w:val="0000FF"/>
          <w:sz w:val="24"/>
          <w:szCs w:val="24"/>
        </w:rPr>
      </w:pPr>
    </w:p>
    <w:p w14:paraId="5089F6C1" w14:textId="77777777" w:rsidR="004F1F89" w:rsidRDefault="004F1F89" w:rsidP="00715157">
      <w:pPr>
        <w:rPr>
          <w:color w:val="0000FF"/>
          <w:sz w:val="24"/>
          <w:szCs w:val="24"/>
        </w:rPr>
      </w:pPr>
    </w:p>
    <w:p w14:paraId="4D21BE19" w14:textId="77777777" w:rsidR="004F1F89" w:rsidRDefault="004F1F89" w:rsidP="00715157">
      <w:pPr>
        <w:rPr>
          <w:color w:val="0000FF"/>
          <w:sz w:val="24"/>
          <w:szCs w:val="24"/>
        </w:rPr>
      </w:pPr>
    </w:p>
    <w:p w14:paraId="2154F7DE" w14:textId="77777777" w:rsidR="004F1F89" w:rsidRDefault="004F1F89" w:rsidP="00715157">
      <w:pPr>
        <w:rPr>
          <w:color w:val="0000FF"/>
          <w:sz w:val="24"/>
          <w:szCs w:val="24"/>
        </w:rPr>
      </w:pPr>
    </w:p>
    <w:p w14:paraId="7CD0C25B" w14:textId="77777777" w:rsidR="004F1F89" w:rsidRDefault="004F1F89" w:rsidP="00715157">
      <w:pPr>
        <w:rPr>
          <w:color w:val="0000FF"/>
          <w:sz w:val="24"/>
          <w:szCs w:val="24"/>
        </w:rPr>
      </w:pPr>
    </w:p>
    <w:p w14:paraId="41836E44" w14:textId="77777777" w:rsidR="004F1F89" w:rsidRDefault="004F1F89" w:rsidP="00715157">
      <w:pPr>
        <w:rPr>
          <w:color w:val="0000FF"/>
          <w:sz w:val="24"/>
          <w:szCs w:val="24"/>
        </w:rPr>
      </w:pPr>
    </w:p>
    <w:p w14:paraId="41A9EB44" w14:textId="77777777" w:rsidR="004F1F89" w:rsidRDefault="004F1F89" w:rsidP="00715157">
      <w:pPr>
        <w:jc w:val="center"/>
        <w:rPr>
          <w:i/>
          <w:iCs/>
          <w:color w:val="0000FF"/>
          <w:sz w:val="26"/>
          <w:szCs w:val="26"/>
        </w:rPr>
      </w:pPr>
    </w:p>
    <w:p w14:paraId="1098EE84" w14:textId="0CD77B82" w:rsidR="00715157" w:rsidRDefault="00715157" w:rsidP="00715157">
      <w:pPr>
        <w:jc w:val="center"/>
        <w:rPr>
          <w:i/>
          <w:iCs/>
          <w:color w:val="0000FF"/>
          <w:sz w:val="26"/>
          <w:szCs w:val="26"/>
        </w:rPr>
      </w:pPr>
      <w:r>
        <w:rPr>
          <w:i/>
          <w:iCs/>
          <w:color w:val="0000FF"/>
          <w:sz w:val="26"/>
          <w:szCs w:val="26"/>
        </w:rPr>
        <w:t>[Letterhead]</w:t>
      </w:r>
    </w:p>
    <w:p w14:paraId="560304FC" w14:textId="77777777" w:rsidR="00715157" w:rsidRDefault="00715157" w:rsidP="00715157">
      <w:pPr>
        <w:jc w:val="center"/>
        <w:rPr>
          <w:i/>
          <w:iCs/>
          <w:color w:val="0000FF"/>
          <w:sz w:val="26"/>
          <w:szCs w:val="26"/>
        </w:rPr>
      </w:pPr>
    </w:p>
    <w:p w14:paraId="4CE318E1" w14:textId="77777777" w:rsidR="00715157" w:rsidRDefault="00715157" w:rsidP="00715157">
      <w:pPr>
        <w:jc w:val="center"/>
        <w:rPr>
          <w:i/>
          <w:iCs/>
          <w:color w:val="0000FF"/>
          <w:sz w:val="26"/>
          <w:szCs w:val="26"/>
        </w:rPr>
      </w:pPr>
      <w:r>
        <w:rPr>
          <w:i/>
          <w:iCs/>
          <w:color w:val="0000FF"/>
          <w:sz w:val="26"/>
          <w:szCs w:val="26"/>
        </w:rPr>
        <w:t>[Date]</w:t>
      </w:r>
    </w:p>
    <w:p w14:paraId="230B3B8E" w14:textId="77777777" w:rsidR="004F1F89" w:rsidRDefault="004F1F89" w:rsidP="00715157">
      <w:pPr>
        <w:rPr>
          <w:color w:val="0000FF"/>
          <w:sz w:val="28"/>
          <w:szCs w:val="28"/>
        </w:rPr>
      </w:pPr>
    </w:p>
    <w:p w14:paraId="55E21244" w14:textId="5CE39D02" w:rsidR="004F1F89" w:rsidRPr="004F1F89" w:rsidRDefault="004F1F89" w:rsidP="00715157">
      <w:pPr>
        <w:rPr>
          <w:i/>
          <w:iCs/>
          <w:color w:val="0000FF"/>
          <w:sz w:val="28"/>
          <w:szCs w:val="28"/>
        </w:rPr>
      </w:pPr>
      <w:r w:rsidRPr="004F1F89">
        <w:rPr>
          <w:sz w:val="28"/>
          <w:szCs w:val="28"/>
        </w:rPr>
        <w:t>[Mr./Ms.]</w:t>
      </w:r>
      <w:r w:rsidRPr="004F1F89">
        <w:rPr>
          <w:i/>
          <w:iCs/>
          <w:color w:val="0000FF"/>
          <w:sz w:val="28"/>
          <w:szCs w:val="28"/>
        </w:rPr>
        <w:t xml:space="preserve"> [clerk’s name]</w:t>
      </w:r>
    </w:p>
    <w:p w14:paraId="5351A7AB" w14:textId="4CF1088E" w:rsidR="00715157" w:rsidRPr="00715157" w:rsidRDefault="00715157" w:rsidP="00715157">
      <w:pPr>
        <w:rPr>
          <w:sz w:val="26"/>
          <w:szCs w:val="26"/>
        </w:rPr>
      </w:pPr>
      <w:proofErr w:type="gramStart"/>
      <w:r w:rsidRPr="00715157">
        <w:rPr>
          <w:sz w:val="26"/>
          <w:szCs w:val="26"/>
        </w:rPr>
        <w:t>Clerk Administrator</w:t>
      </w:r>
      <w:proofErr w:type="gramEnd"/>
    </w:p>
    <w:p w14:paraId="7E9A3ECF" w14:textId="77777777" w:rsidR="00715157" w:rsidRPr="00715157" w:rsidRDefault="00715157" w:rsidP="00715157">
      <w:pPr>
        <w:rPr>
          <w:sz w:val="26"/>
          <w:szCs w:val="26"/>
        </w:rPr>
      </w:pPr>
      <w:r w:rsidRPr="00715157">
        <w:rPr>
          <w:sz w:val="26"/>
          <w:szCs w:val="26"/>
        </w:rPr>
        <w:t>Supreme Court of California</w:t>
      </w:r>
    </w:p>
    <w:p w14:paraId="7E68766B" w14:textId="77777777" w:rsidR="00715157" w:rsidRPr="00715157" w:rsidRDefault="00715157" w:rsidP="00715157">
      <w:pPr>
        <w:rPr>
          <w:sz w:val="26"/>
          <w:szCs w:val="26"/>
        </w:rPr>
      </w:pPr>
      <w:r w:rsidRPr="00715157">
        <w:rPr>
          <w:sz w:val="26"/>
          <w:szCs w:val="26"/>
        </w:rPr>
        <w:t>350 McAllister Street</w:t>
      </w:r>
    </w:p>
    <w:p w14:paraId="0893E461" w14:textId="77777777" w:rsidR="00715157" w:rsidRPr="00715157" w:rsidRDefault="00715157" w:rsidP="00715157">
      <w:pPr>
        <w:rPr>
          <w:sz w:val="26"/>
          <w:szCs w:val="26"/>
        </w:rPr>
      </w:pPr>
      <w:r w:rsidRPr="00715157">
        <w:rPr>
          <w:sz w:val="26"/>
          <w:szCs w:val="26"/>
        </w:rPr>
        <w:t>San Francisco, CA 94102-4797</w:t>
      </w:r>
    </w:p>
    <w:p w14:paraId="4B7FF98E" w14:textId="77777777" w:rsidR="004F1F89" w:rsidRDefault="004F1F89" w:rsidP="00715157">
      <w:pPr>
        <w:rPr>
          <w:color w:val="0000FF"/>
          <w:sz w:val="26"/>
          <w:szCs w:val="26"/>
        </w:rPr>
      </w:pPr>
    </w:p>
    <w:p w14:paraId="01B8F144" w14:textId="3CC455F4" w:rsidR="003759F8" w:rsidRDefault="004F1F89" w:rsidP="004F1F89">
      <w:pPr>
        <w:tabs>
          <w:tab w:val="left" w:pos="720"/>
        </w:tabs>
        <w:ind w:left="1440" w:hanging="1440"/>
        <w:rPr>
          <w:i/>
          <w:iCs/>
          <w:color w:val="0000FF"/>
          <w:sz w:val="26"/>
          <w:szCs w:val="26"/>
        </w:rPr>
      </w:pPr>
      <w:r>
        <w:rPr>
          <w:sz w:val="26"/>
          <w:szCs w:val="26"/>
        </w:rPr>
        <w:tab/>
      </w:r>
      <w:r w:rsidR="00715157" w:rsidRPr="00715157">
        <w:rPr>
          <w:sz w:val="26"/>
          <w:szCs w:val="26"/>
        </w:rPr>
        <w:t>Re:</w:t>
      </w:r>
      <w:r>
        <w:rPr>
          <w:sz w:val="26"/>
          <w:szCs w:val="26"/>
        </w:rPr>
        <w:t xml:space="preserve"> </w:t>
      </w:r>
      <w:r w:rsidR="00715157" w:rsidRPr="00715157">
        <w:rPr>
          <w:i/>
          <w:iCs/>
          <w:sz w:val="26"/>
          <w:szCs w:val="26"/>
        </w:rPr>
        <w:t>People v.</w:t>
      </w:r>
      <w:r w:rsidR="003759F8">
        <w:rPr>
          <w:i/>
          <w:iCs/>
          <w:sz w:val="26"/>
          <w:szCs w:val="26"/>
        </w:rPr>
        <w:t xml:space="preserve"> </w:t>
      </w:r>
      <w:r w:rsidR="00715157">
        <w:rPr>
          <w:i/>
          <w:iCs/>
          <w:color w:val="0000FF"/>
          <w:sz w:val="26"/>
          <w:szCs w:val="26"/>
        </w:rPr>
        <w:t xml:space="preserve">[case sought to be </w:t>
      </w:r>
      <w:proofErr w:type="spellStart"/>
      <w:r w:rsidR="00715157">
        <w:rPr>
          <w:i/>
          <w:iCs/>
          <w:color w:val="0000FF"/>
          <w:sz w:val="26"/>
          <w:szCs w:val="26"/>
        </w:rPr>
        <w:t>depublished</w:t>
      </w:r>
      <w:proofErr w:type="spellEnd"/>
      <w:r w:rsidR="00715157">
        <w:rPr>
          <w:i/>
          <w:iCs/>
          <w:color w:val="0000FF"/>
          <w:sz w:val="26"/>
          <w:szCs w:val="26"/>
        </w:rPr>
        <w:t>, including Court of Appeal number</w:t>
      </w:r>
    </w:p>
    <w:p w14:paraId="07D6FD9A" w14:textId="532238AC" w:rsidR="00715157" w:rsidRDefault="003759F8" w:rsidP="004F1F89">
      <w:pPr>
        <w:tabs>
          <w:tab w:val="left" w:pos="720"/>
        </w:tabs>
        <w:ind w:left="1440" w:hanging="1440"/>
        <w:rPr>
          <w:color w:val="0000FF"/>
          <w:sz w:val="26"/>
          <w:szCs w:val="26"/>
        </w:rPr>
      </w:pPr>
      <w:r>
        <w:rPr>
          <w:i/>
          <w:iCs/>
          <w:color w:val="0000FF"/>
          <w:sz w:val="26"/>
          <w:szCs w:val="26"/>
        </w:rPr>
        <w:tab/>
      </w:r>
      <w:r w:rsidR="00715157">
        <w:rPr>
          <w:i/>
          <w:iCs/>
          <w:color w:val="0000FF"/>
          <w:sz w:val="26"/>
          <w:szCs w:val="26"/>
        </w:rPr>
        <w:t>and any available citation to case]</w:t>
      </w:r>
      <w:r w:rsidR="00715157">
        <w:rPr>
          <w:i/>
          <w:iCs/>
          <w:color w:val="008000"/>
          <w:sz w:val="26"/>
          <w:szCs w:val="26"/>
        </w:rPr>
        <w:t>/ In re [client’s first name, last initial]</w:t>
      </w:r>
      <w:r w:rsidR="00715157">
        <w:rPr>
          <w:color w:val="0000FF"/>
          <w:sz w:val="26"/>
          <w:szCs w:val="26"/>
        </w:rPr>
        <w:tab/>
      </w:r>
    </w:p>
    <w:p w14:paraId="5DCBB990" w14:textId="62E4FFD0" w:rsidR="00715157" w:rsidRDefault="00715157" w:rsidP="00715157">
      <w:pPr>
        <w:rPr>
          <w:color w:val="0000FF"/>
          <w:sz w:val="26"/>
          <w:szCs w:val="26"/>
        </w:rPr>
      </w:pPr>
      <w:r>
        <w:rPr>
          <w:i/>
          <w:iCs/>
          <w:color w:val="0000FF"/>
          <w:sz w:val="26"/>
          <w:szCs w:val="26"/>
        </w:rPr>
        <w:tab/>
      </w:r>
      <w:r w:rsidRPr="00715157">
        <w:rPr>
          <w:sz w:val="26"/>
          <w:szCs w:val="26"/>
        </w:rPr>
        <w:t>Date Opinion Filed:</w:t>
      </w:r>
      <w:r>
        <w:rPr>
          <w:color w:val="0000FF"/>
          <w:sz w:val="26"/>
          <w:szCs w:val="26"/>
        </w:rPr>
        <w:t xml:space="preserve"> </w:t>
      </w:r>
      <w:r>
        <w:rPr>
          <w:i/>
          <w:iCs/>
          <w:color w:val="0000FF"/>
          <w:sz w:val="26"/>
          <w:szCs w:val="26"/>
        </w:rPr>
        <w:t>[date]</w:t>
      </w:r>
    </w:p>
    <w:p w14:paraId="6B9AA120" w14:textId="0636CCE5" w:rsidR="00715157" w:rsidRPr="00715157" w:rsidRDefault="00715157" w:rsidP="00715157">
      <w:pPr>
        <w:rPr>
          <w:sz w:val="26"/>
          <w:szCs w:val="26"/>
        </w:rPr>
      </w:pPr>
      <w:r>
        <w:rPr>
          <w:color w:val="0000FF"/>
          <w:sz w:val="26"/>
          <w:szCs w:val="26"/>
        </w:rPr>
        <w:tab/>
      </w:r>
      <w:r w:rsidRPr="00715157">
        <w:rPr>
          <w:sz w:val="26"/>
          <w:szCs w:val="26"/>
          <w:u w:val="single"/>
        </w:rPr>
        <w:t xml:space="preserve">Request for </w:t>
      </w:r>
      <w:proofErr w:type="spellStart"/>
      <w:r w:rsidRPr="00715157">
        <w:rPr>
          <w:sz w:val="26"/>
          <w:szCs w:val="26"/>
          <w:u w:val="single"/>
        </w:rPr>
        <w:t>Depublication</w:t>
      </w:r>
      <w:proofErr w:type="spellEnd"/>
      <w:r w:rsidRPr="00715157">
        <w:rPr>
          <w:sz w:val="26"/>
          <w:szCs w:val="26"/>
        </w:rPr>
        <w:t xml:space="preserve"> (Cal. Rules of Court, rule 8.1125(a)(1))</w:t>
      </w:r>
    </w:p>
    <w:p w14:paraId="26244455" w14:textId="77777777" w:rsidR="00715157" w:rsidRDefault="00715157" w:rsidP="00715157">
      <w:pPr>
        <w:ind w:firstLine="720"/>
        <w:rPr>
          <w:color w:val="0000FF"/>
          <w:sz w:val="26"/>
          <w:szCs w:val="26"/>
        </w:rPr>
      </w:pPr>
    </w:p>
    <w:p w14:paraId="0BF37DEC" w14:textId="6589C3BD" w:rsidR="004F1F89" w:rsidRPr="004F1F89" w:rsidRDefault="00715157" w:rsidP="004F1F89">
      <w:pPr>
        <w:rPr>
          <w:i/>
          <w:iCs/>
          <w:color w:val="0000FF"/>
          <w:sz w:val="28"/>
          <w:szCs w:val="28"/>
        </w:rPr>
      </w:pPr>
      <w:r w:rsidRPr="00715157">
        <w:rPr>
          <w:sz w:val="26"/>
          <w:szCs w:val="26"/>
        </w:rPr>
        <w:t xml:space="preserve">Dear </w:t>
      </w:r>
      <w:r w:rsidR="004F1F89" w:rsidRPr="004F1F89">
        <w:rPr>
          <w:sz w:val="26"/>
          <w:szCs w:val="26"/>
        </w:rPr>
        <w:t>[Mr./Ms.]</w:t>
      </w:r>
      <w:r w:rsidR="004F1F89" w:rsidRPr="004F1F89">
        <w:rPr>
          <w:i/>
          <w:iCs/>
          <w:color w:val="0000FF"/>
          <w:sz w:val="28"/>
          <w:szCs w:val="28"/>
        </w:rPr>
        <w:t xml:space="preserve"> [clerk’s name]</w:t>
      </w:r>
      <w:r w:rsidR="004F1F89" w:rsidRPr="004F1F89">
        <w:rPr>
          <w:sz w:val="26"/>
          <w:szCs w:val="26"/>
        </w:rPr>
        <w:t>:</w:t>
      </w:r>
    </w:p>
    <w:p w14:paraId="33C44DC2" w14:textId="77777777" w:rsidR="00715157" w:rsidRPr="00715157" w:rsidRDefault="00715157" w:rsidP="00715157">
      <w:pPr>
        <w:rPr>
          <w:sz w:val="26"/>
          <w:szCs w:val="26"/>
        </w:rPr>
      </w:pPr>
    </w:p>
    <w:p w14:paraId="0CE7E578" w14:textId="77777777" w:rsidR="00715157" w:rsidRDefault="00715157" w:rsidP="00715157">
      <w:pPr>
        <w:rPr>
          <w:color w:val="0000FF"/>
          <w:sz w:val="26"/>
          <w:szCs w:val="26"/>
        </w:rPr>
      </w:pPr>
      <w:r w:rsidRPr="00715157">
        <w:rPr>
          <w:sz w:val="26"/>
          <w:szCs w:val="26"/>
        </w:rPr>
        <w:tab/>
        <w:t>Appellant</w:t>
      </w:r>
      <w:r>
        <w:rPr>
          <w:color w:val="0000FF"/>
          <w:sz w:val="26"/>
          <w:szCs w:val="26"/>
        </w:rPr>
        <w:t xml:space="preserve"> </w:t>
      </w:r>
      <w:r>
        <w:rPr>
          <w:i/>
          <w:iCs/>
          <w:color w:val="0000FF"/>
          <w:sz w:val="26"/>
          <w:szCs w:val="26"/>
        </w:rPr>
        <w:t>[name]</w:t>
      </w:r>
      <w:r>
        <w:rPr>
          <w:color w:val="0000FF"/>
          <w:sz w:val="26"/>
          <w:szCs w:val="26"/>
        </w:rPr>
        <w:t xml:space="preserve"> </w:t>
      </w:r>
      <w:r w:rsidRPr="00715157">
        <w:rPr>
          <w:sz w:val="26"/>
          <w:szCs w:val="26"/>
        </w:rPr>
        <w:t xml:space="preserve">requests </w:t>
      </w:r>
      <w:proofErr w:type="spellStart"/>
      <w:r w:rsidRPr="00715157">
        <w:rPr>
          <w:sz w:val="26"/>
          <w:szCs w:val="26"/>
        </w:rPr>
        <w:t>depublication</w:t>
      </w:r>
      <w:proofErr w:type="spellEnd"/>
      <w:r w:rsidRPr="00715157">
        <w:rPr>
          <w:sz w:val="26"/>
          <w:szCs w:val="26"/>
        </w:rPr>
        <w:t xml:space="preserve"> of the opinion filed on</w:t>
      </w:r>
      <w:r>
        <w:rPr>
          <w:color w:val="0000FF"/>
          <w:sz w:val="26"/>
          <w:szCs w:val="26"/>
        </w:rPr>
        <w:t xml:space="preserve"> </w:t>
      </w:r>
      <w:r>
        <w:rPr>
          <w:i/>
          <w:iCs/>
          <w:color w:val="0000FF"/>
          <w:sz w:val="26"/>
          <w:szCs w:val="26"/>
        </w:rPr>
        <w:t xml:space="preserve">[date] </w:t>
      </w:r>
      <w:r w:rsidRPr="004F1F89">
        <w:rPr>
          <w:sz w:val="26"/>
          <w:szCs w:val="26"/>
        </w:rPr>
        <w:t>in</w:t>
      </w:r>
      <w:r w:rsidRPr="00715157">
        <w:rPr>
          <w:sz w:val="26"/>
          <w:szCs w:val="26"/>
        </w:rPr>
        <w:t xml:space="preserve"> this case.  Division</w:t>
      </w:r>
      <w:r>
        <w:rPr>
          <w:i/>
          <w:iCs/>
          <w:color w:val="0000FF"/>
          <w:sz w:val="26"/>
          <w:szCs w:val="26"/>
        </w:rPr>
        <w:t xml:space="preserve"> [number]</w:t>
      </w:r>
      <w:r>
        <w:rPr>
          <w:color w:val="0000FF"/>
          <w:sz w:val="26"/>
          <w:szCs w:val="26"/>
        </w:rPr>
        <w:t xml:space="preserve"> </w:t>
      </w:r>
      <w:r w:rsidRPr="00715157">
        <w:rPr>
          <w:sz w:val="26"/>
          <w:szCs w:val="26"/>
        </w:rPr>
        <w:t>of the Fourth Appellate District held that</w:t>
      </w:r>
      <w:r>
        <w:rPr>
          <w:color w:val="0000FF"/>
          <w:sz w:val="26"/>
          <w:szCs w:val="26"/>
        </w:rPr>
        <w:t xml:space="preserve"> </w:t>
      </w:r>
      <w:r>
        <w:rPr>
          <w:i/>
          <w:iCs/>
          <w:color w:val="0000FF"/>
          <w:sz w:val="26"/>
          <w:szCs w:val="26"/>
        </w:rPr>
        <w:t>[state holding]</w:t>
      </w:r>
      <w:r w:rsidRPr="00715157">
        <w:rPr>
          <w:sz w:val="26"/>
          <w:szCs w:val="26"/>
        </w:rPr>
        <w:t xml:space="preserve">. </w:t>
      </w:r>
      <w:r>
        <w:rPr>
          <w:color w:val="0000FF"/>
          <w:sz w:val="26"/>
          <w:szCs w:val="26"/>
        </w:rPr>
        <w:t xml:space="preserve"> </w:t>
      </w:r>
      <w:r w:rsidRPr="00715157">
        <w:rPr>
          <w:sz w:val="26"/>
          <w:szCs w:val="26"/>
        </w:rPr>
        <w:t xml:space="preserve">The opinion should be </w:t>
      </w:r>
      <w:proofErr w:type="spellStart"/>
      <w:r w:rsidRPr="00715157">
        <w:rPr>
          <w:sz w:val="26"/>
          <w:szCs w:val="26"/>
        </w:rPr>
        <w:t>depublished</w:t>
      </w:r>
      <w:proofErr w:type="spellEnd"/>
      <w:r w:rsidRPr="00715157">
        <w:rPr>
          <w:sz w:val="26"/>
          <w:szCs w:val="26"/>
        </w:rPr>
        <w:t xml:space="preserve"> because</w:t>
      </w:r>
      <w:r>
        <w:rPr>
          <w:color w:val="0000FF"/>
          <w:sz w:val="26"/>
          <w:szCs w:val="26"/>
        </w:rPr>
        <w:t xml:space="preserve"> </w:t>
      </w:r>
      <w:r>
        <w:rPr>
          <w:i/>
          <w:iCs/>
          <w:color w:val="0000FF"/>
          <w:sz w:val="26"/>
          <w:szCs w:val="26"/>
        </w:rPr>
        <w:t xml:space="preserve">[briefly state reasons why the opinion should be </w:t>
      </w:r>
      <w:proofErr w:type="spellStart"/>
      <w:r>
        <w:rPr>
          <w:i/>
          <w:iCs/>
          <w:color w:val="0000FF"/>
          <w:sz w:val="26"/>
          <w:szCs w:val="26"/>
        </w:rPr>
        <w:t>depublished</w:t>
      </w:r>
      <w:proofErr w:type="spellEnd"/>
      <w:r>
        <w:rPr>
          <w:i/>
          <w:iCs/>
          <w:color w:val="0000FF"/>
          <w:sz w:val="26"/>
          <w:szCs w:val="26"/>
        </w:rPr>
        <w:t xml:space="preserve"> – e.g., it misstates the law and could cause later confusion among the trial courts]</w:t>
      </w:r>
      <w:r>
        <w:rPr>
          <w:color w:val="0000FF"/>
          <w:sz w:val="26"/>
          <w:szCs w:val="26"/>
        </w:rPr>
        <w:t>.</w:t>
      </w:r>
    </w:p>
    <w:p w14:paraId="375AE5D7" w14:textId="77777777" w:rsidR="00715157" w:rsidRDefault="00715157" w:rsidP="00715157">
      <w:pPr>
        <w:rPr>
          <w:color w:val="0000FF"/>
          <w:sz w:val="26"/>
          <w:szCs w:val="26"/>
        </w:rPr>
      </w:pPr>
    </w:p>
    <w:p w14:paraId="35303A41" w14:textId="77777777" w:rsidR="00715157" w:rsidRPr="00715157" w:rsidRDefault="00715157" w:rsidP="00715157">
      <w:pPr>
        <w:jc w:val="center"/>
        <w:rPr>
          <w:sz w:val="26"/>
          <w:szCs w:val="26"/>
        </w:rPr>
      </w:pPr>
      <w:r w:rsidRPr="00715157">
        <w:rPr>
          <w:b/>
          <w:bCs/>
          <w:sz w:val="26"/>
          <w:szCs w:val="26"/>
        </w:rPr>
        <w:t>STATEMENT OF INTEREST</w:t>
      </w:r>
    </w:p>
    <w:p w14:paraId="16379E97" w14:textId="77777777" w:rsidR="00715157" w:rsidRDefault="00715157" w:rsidP="00715157">
      <w:pPr>
        <w:rPr>
          <w:color w:val="0000FF"/>
          <w:sz w:val="26"/>
          <w:szCs w:val="26"/>
        </w:rPr>
      </w:pPr>
    </w:p>
    <w:p w14:paraId="6ECBCB90" w14:textId="77777777" w:rsidR="00715157" w:rsidRDefault="00715157" w:rsidP="00715157">
      <w:pPr>
        <w:rPr>
          <w:color w:val="0000FF"/>
          <w:sz w:val="26"/>
          <w:szCs w:val="26"/>
        </w:rPr>
      </w:pPr>
      <w:r>
        <w:rPr>
          <w:color w:val="0000FF"/>
          <w:sz w:val="26"/>
          <w:szCs w:val="26"/>
        </w:rPr>
        <w:tab/>
      </w:r>
      <w:r>
        <w:rPr>
          <w:i/>
          <w:iCs/>
          <w:color w:val="0000FF"/>
          <w:sz w:val="26"/>
          <w:szCs w:val="26"/>
        </w:rPr>
        <w:t xml:space="preserve">[We / I / this organization] </w:t>
      </w:r>
      <w:r>
        <w:rPr>
          <w:color w:val="0000FF"/>
          <w:sz w:val="26"/>
          <w:szCs w:val="26"/>
        </w:rPr>
        <w:t>has an interest in this matter because</w:t>
      </w:r>
      <w:r>
        <w:rPr>
          <w:i/>
          <w:iCs/>
          <w:color w:val="0000FF"/>
          <w:sz w:val="26"/>
          <w:szCs w:val="26"/>
        </w:rPr>
        <w:t xml:space="preserve"> [state how the decision </w:t>
      </w:r>
      <w:proofErr w:type="gramStart"/>
      <w:r>
        <w:rPr>
          <w:i/>
          <w:iCs/>
          <w:color w:val="0000FF"/>
          <w:sz w:val="26"/>
          <w:szCs w:val="26"/>
        </w:rPr>
        <w:t>affects</w:t>
      </w:r>
      <w:proofErr w:type="gramEnd"/>
      <w:r>
        <w:rPr>
          <w:i/>
          <w:iCs/>
          <w:color w:val="0000FF"/>
          <w:sz w:val="26"/>
          <w:szCs w:val="26"/>
        </w:rPr>
        <w:t xml:space="preserve"> author’s practice of law, clients, etc.]</w:t>
      </w:r>
      <w:r>
        <w:rPr>
          <w:color w:val="0000FF"/>
          <w:sz w:val="26"/>
          <w:szCs w:val="26"/>
        </w:rPr>
        <w:t>.</w:t>
      </w:r>
    </w:p>
    <w:p w14:paraId="1B4D42CF" w14:textId="77777777" w:rsidR="00715157" w:rsidRDefault="00715157" w:rsidP="00715157">
      <w:pPr>
        <w:rPr>
          <w:color w:val="0000FF"/>
          <w:sz w:val="26"/>
          <w:szCs w:val="26"/>
        </w:rPr>
      </w:pPr>
    </w:p>
    <w:p w14:paraId="7E08BD76" w14:textId="77777777" w:rsidR="00715157" w:rsidRDefault="00715157" w:rsidP="00715157">
      <w:pPr>
        <w:rPr>
          <w:sz w:val="26"/>
          <w:szCs w:val="26"/>
        </w:rPr>
        <w:sectPr w:rsidR="00715157" w:rsidSect="009921F4">
          <w:footerReference w:type="default" r:id="rId11"/>
          <w:pgSz w:w="12240" w:h="15840"/>
          <w:pgMar w:top="720" w:right="1440" w:bottom="1440" w:left="1440" w:header="1440" w:footer="1440" w:gutter="0"/>
          <w:pgNumType w:start="0"/>
          <w:cols w:space="720"/>
          <w:titlePg/>
          <w:docGrid w:linePitch="272"/>
        </w:sectPr>
      </w:pPr>
    </w:p>
    <w:p w14:paraId="305955E6" w14:textId="77777777" w:rsidR="00715157" w:rsidRPr="00715157" w:rsidRDefault="00715157" w:rsidP="00715157">
      <w:pPr>
        <w:keepNext/>
        <w:keepLines/>
        <w:jc w:val="center"/>
        <w:rPr>
          <w:sz w:val="26"/>
          <w:szCs w:val="26"/>
        </w:rPr>
      </w:pPr>
      <w:r w:rsidRPr="00715157">
        <w:rPr>
          <w:b/>
          <w:bCs/>
          <w:sz w:val="26"/>
          <w:szCs w:val="26"/>
        </w:rPr>
        <w:t>DISCUSSION</w:t>
      </w:r>
    </w:p>
    <w:p w14:paraId="6E41201C" w14:textId="77777777" w:rsidR="00715157" w:rsidRDefault="00715157" w:rsidP="00715157">
      <w:pPr>
        <w:keepNext/>
        <w:rPr>
          <w:color w:val="0000FF"/>
          <w:sz w:val="26"/>
          <w:szCs w:val="26"/>
        </w:rPr>
      </w:pPr>
    </w:p>
    <w:p w14:paraId="5379BDEB" w14:textId="77777777" w:rsidR="00715157" w:rsidRDefault="00715157" w:rsidP="00715157">
      <w:pPr>
        <w:keepNext/>
        <w:rPr>
          <w:color w:val="0000FF"/>
          <w:sz w:val="26"/>
          <w:szCs w:val="26"/>
        </w:rPr>
      </w:pPr>
      <w:r>
        <w:rPr>
          <w:i/>
          <w:iCs/>
          <w:color w:val="0000FF"/>
          <w:sz w:val="26"/>
          <w:szCs w:val="26"/>
        </w:rPr>
        <w:tab/>
        <w:t>[Expand on reasons for not having opinion remain citable and binding under Auto Equity.]</w:t>
      </w:r>
    </w:p>
    <w:p w14:paraId="0077C202" w14:textId="77777777" w:rsidR="00715157" w:rsidRDefault="00715157" w:rsidP="00715157">
      <w:pPr>
        <w:rPr>
          <w:color w:val="0000FF"/>
          <w:sz w:val="26"/>
          <w:szCs w:val="26"/>
        </w:rPr>
      </w:pPr>
    </w:p>
    <w:p w14:paraId="0D5A6DD8" w14:textId="77777777" w:rsidR="00715157" w:rsidRDefault="00715157" w:rsidP="00715157">
      <w:pPr>
        <w:rPr>
          <w:i/>
          <w:iCs/>
          <w:color w:val="0000FF"/>
          <w:sz w:val="26"/>
          <w:szCs w:val="26"/>
        </w:rPr>
      </w:pPr>
      <w:r>
        <w:rPr>
          <w:color w:val="0000FF"/>
          <w:sz w:val="26"/>
          <w:szCs w:val="26"/>
        </w:rPr>
        <w:tab/>
      </w:r>
      <w:r>
        <w:rPr>
          <w:i/>
          <w:iCs/>
          <w:color w:val="0000FF"/>
          <w:sz w:val="26"/>
          <w:szCs w:val="26"/>
        </w:rPr>
        <w:t>[Optional</w:t>
      </w:r>
      <w:proofErr w:type="gramStart"/>
      <w:r>
        <w:rPr>
          <w:i/>
          <w:iCs/>
          <w:color w:val="0000FF"/>
          <w:sz w:val="26"/>
          <w:szCs w:val="26"/>
        </w:rPr>
        <w:t xml:space="preserve">:]  </w:t>
      </w:r>
      <w:r w:rsidRPr="00715157">
        <w:rPr>
          <w:sz w:val="26"/>
          <w:szCs w:val="26"/>
        </w:rPr>
        <w:t>Appellant</w:t>
      </w:r>
      <w:proofErr w:type="gramEnd"/>
      <w:r w:rsidRPr="00715157">
        <w:rPr>
          <w:sz w:val="26"/>
          <w:szCs w:val="26"/>
        </w:rPr>
        <w:t xml:space="preserve"> recognizes that normally </w:t>
      </w:r>
      <w:proofErr w:type="spellStart"/>
      <w:r w:rsidRPr="00715157">
        <w:rPr>
          <w:sz w:val="26"/>
          <w:szCs w:val="26"/>
        </w:rPr>
        <w:t>depublication</w:t>
      </w:r>
      <w:proofErr w:type="spellEnd"/>
      <w:r w:rsidRPr="00715157">
        <w:rPr>
          <w:sz w:val="26"/>
          <w:szCs w:val="26"/>
        </w:rPr>
        <w:t xml:space="preserve"> by this court is and should be reserved for unusual situations in which publication of an opinion by the Court of Appeal may do harm, but the case may not otherwise be appropriate for granting review.  This is such a case.</w:t>
      </w:r>
      <w:r>
        <w:rPr>
          <w:color w:val="0000FF"/>
          <w:sz w:val="26"/>
          <w:szCs w:val="26"/>
        </w:rPr>
        <w:t xml:space="preserve"> </w:t>
      </w:r>
      <w:r>
        <w:rPr>
          <w:i/>
          <w:iCs/>
          <w:color w:val="0000FF"/>
          <w:sz w:val="26"/>
          <w:szCs w:val="26"/>
        </w:rPr>
        <w:t xml:space="preserve"> </w:t>
      </w:r>
    </w:p>
    <w:p w14:paraId="6134A3E7" w14:textId="77777777" w:rsidR="00715157" w:rsidRDefault="00715157" w:rsidP="00715157">
      <w:pPr>
        <w:rPr>
          <w:i/>
          <w:iCs/>
          <w:color w:val="0000FF"/>
          <w:sz w:val="26"/>
          <w:szCs w:val="26"/>
        </w:rPr>
      </w:pPr>
    </w:p>
    <w:p w14:paraId="3B80AF3F" w14:textId="77777777" w:rsidR="00715157" w:rsidRDefault="00715157" w:rsidP="00715157">
      <w:pPr>
        <w:rPr>
          <w:i/>
          <w:iCs/>
          <w:color w:val="0000FF"/>
          <w:sz w:val="26"/>
          <w:szCs w:val="26"/>
        </w:rPr>
      </w:pPr>
      <w:r>
        <w:rPr>
          <w:i/>
          <w:iCs/>
          <w:color w:val="0000FF"/>
          <w:sz w:val="26"/>
          <w:szCs w:val="26"/>
        </w:rPr>
        <w:tab/>
        <w:t>[Explain how the Court of Appeal’s opinion could do harm.]</w:t>
      </w:r>
    </w:p>
    <w:p w14:paraId="52CFC945" w14:textId="77777777" w:rsidR="00715157" w:rsidRDefault="00715157" w:rsidP="00715157">
      <w:pPr>
        <w:rPr>
          <w:i/>
          <w:iCs/>
          <w:color w:val="0000FF"/>
          <w:sz w:val="26"/>
          <w:szCs w:val="26"/>
        </w:rPr>
      </w:pPr>
    </w:p>
    <w:p w14:paraId="56EE3A9F" w14:textId="77777777" w:rsidR="003759F8" w:rsidRDefault="003759F8" w:rsidP="003759F8">
      <w:pPr>
        <w:jc w:val="center"/>
        <w:rPr>
          <w:b/>
          <w:bCs/>
          <w:sz w:val="26"/>
          <w:szCs w:val="26"/>
        </w:rPr>
      </w:pPr>
    </w:p>
    <w:p w14:paraId="540D4592" w14:textId="77777777" w:rsidR="003759F8" w:rsidRDefault="003759F8" w:rsidP="003759F8">
      <w:pPr>
        <w:jc w:val="center"/>
        <w:rPr>
          <w:b/>
          <w:bCs/>
          <w:sz w:val="26"/>
          <w:szCs w:val="26"/>
        </w:rPr>
      </w:pPr>
    </w:p>
    <w:p w14:paraId="08693D8D" w14:textId="78DF4824" w:rsidR="00715157" w:rsidRPr="00715157" w:rsidRDefault="00715157" w:rsidP="003759F8">
      <w:pPr>
        <w:jc w:val="center"/>
        <w:rPr>
          <w:b/>
          <w:bCs/>
          <w:sz w:val="26"/>
          <w:szCs w:val="26"/>
        </w:rPr>
      </w:pPr>
      <w:r w:rsidRPr="00715157">
        <w:rPr>
          <w:b/>
          <w:bCs/>
          <w:sz w:val="26"/>
          <w:szCs w:val="26"/>
        </w:rPr>
        <w:lastRenderedPageBreak/>
        <w:t>CONCLUSION</w:t>
      </w:r>
    </w:p>
    <w:p w14:paraId="486B09C3" w14:textId="77777777" w:rsidR="00715157" w:rsidRDefault="00715157" w:rsidP="00715157">
      <w:pPr>
        <w:rPr>
          <w:b/>
          <w:bCs/>
          <w:color w:val="0000FF"/>
          <w:sz w:val="26"/>
          <w:szCs w:val="26"/>
        </w:rPr>
      </w:pPr>
    </w:p>
    <w:p w14:paraId="4D6258E1" w14:textId="77777777" w:rsidR="00715157" w:rsidRDefault="00715157" w:rsidP="00715157">
      <w:pPr>
        <w:rPr>
          <w:b/>
          <w:bCs/>
          <w:color w:val="0000FF"/>
          <w:sz w:val="26"/>
          <w:szCs w:val="26"/>
        </w:rPr>
      </w:pPr>
      <w:r>
        <w:rPr>
          <w:b/>
          <w:bCs/>
          <w:color w:val="0000FF"/>
          <w:sz w:val="26"/>
          <w:szCs w:val="26"/>
        </w:rPr>
        <w:tab/>
      </w:r>
      <w:r>
        <w:rPr>
          <w:i/>
          <w:iCs/>
          <w:color w:val="0000FF"/>
          <w:sz w:val="26"/>
          <w:szCs w:val="26"/>
        </w:rPr>
        <w:t>[Summarize position and relief requested.]</w:t>
      </w:r>
    </w:p>
    <w:p w14:paraId="50F87DD0" w14:textId="77777777" w:rsidR="00715157" w:rsidRDefault="00715157" w:rsidP="00715157">
      <w:pPr>
        <w:rPr>
          <w:b/>
          <w:bCs/>
          <w:color w:val="0000FF"/>
          <w:sz w:val="26"/>
          <w:szCs w:val="26"/>
        </w:rPr>
      </w:pPr>
    </w:p>
    <w:p w14:paraId="67FF78BD" w14:textId="77777777" w:rsidR="00715157" w:rsidRPr="00715157" w:rsidRDefault="00715157" w:rsidP="00715157">
      <w:pPr>
        <w:rPr>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715157">
        <w:rPr>
          <w:sz w:val="26"/>
          <w:szCs w:val="26"/>
        </w:rPr>
        <w:t>Respectfully submitted</w:t>
      </w:r>
      <w:r>
        <w:rPr>
          <w:sz w:val="26"/>
          <w:szCs w:val="26"/>
        </w:rPr>
        <w:t>,</w:t>
      </w:r>
    </w:p>
    <w:p w14:paraId="4EC7E53E" w14:textId="77777777" w:rsidR="00715157" w:rsidRDefault="00715157" w:rsidP="00715157">
      <w:pPr>
        <w:rPr>
          <w:color w:val="0000FF"/>
          <w:sz w:val="26"/>
          <w:szCs w:val="26"/>
        </w:rPr>
      </w:pPr>
    </w:p>
    <w:p w14:paraId="65B25BA8" w14:textId="77777777" w:rsidR="00715157" w:rsidRDefault="00715157" w:rsidP="00715157">
      <w:pPr>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p>
    <w:p w14:paraId="06731799" w14:textId="77777777" w:rsidR="00715157" w:rsidRDefault="00715157" w:rsidP="00715157">
      <w:pPr>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i/>
          <w:iCs/>
          <w:color w:val="0000FF"/>
          <w:sz w:val="26"/>
          <w:szCs w:val="26"/>
        </w:rPr>
        <w:t>[Attorney’s name]</w:t>
      </w:r>
    </w:p>
    <w:p w14:paraId="085CFAB6" w14:textId="77777777" w:rsidR="00715157" w:rsidRDefault="00715157" w:rsidP="00715157">
      <w:pPr>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715157">
        <w:rPr>
          <w:sz w:val="26"/>
          <w:szCs w:val="26"/>
        </w:rPr>
        <w:t>State Bar No.</w:t>
      </w:r>
      <w:r>
        <w:rPr>
          <w:color w:val="0000FF"/>
          <w:sz w:val="26"/>
          <w:szCs w:val="26"/>
        </w:rPr>
        <w:t xml:space="preserve"> </w:t>
      </w:r>
      <w:r>
        <w:rPr>
          <w:i/>
          <w:iCs/>
          <w:color w:val="0000FF"/>
          <w:sz w:val="26"/>
          <w:szCs w:val="26"/>
        </w:rPr>
        <w:t>[number]</w:t>
      </w:r>
      <w:r>
        <w:rPr>
          <w:color w:val="0000FF"/>
          <w:sz w:val="26"/>
          <w:szCs w:val="26"/>
        </w:rPr>
        <w:tab/>
      </w:r>
    </w:p>
    <w:p w14:paraId="720ADF72" w14:textId="77777777" w:rsidR="00715157" w:rsidRDefault="00715157" w:rsidP="00715157">
      <w:pPr>
        <w:rPr>
          <w:color w:val="0000FF"/>
          <w:sz w:val="26"/>
          <w:szCs w:val="26"/>
        </w:rPr>
      </w:pP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715157">
        <w:rPr>
          <w:sz w:val="26"/>
          <w:szCs w:val="26"/>
        </w:rPr>
        <w:t>Attorney for Defendant</w:t>
      </w:r>
      <w:r>
        <w:rPr>
          <w:color w:val="0000FF"/>
          <w:sz w:val="26"/>
          <w:szCs w:val="26"/>
        </w:rPr>
        <w:t xml:space="preserve"> </w:t>
      </w:r>
      <w:r>
        <w:rPr>
          <w:i/>
          <w:iCs/>
          <w:color w:val="0000FF"/>
          <w:sz w:val="26"/>
          <w:szCs w:val="26"/>
        </w:rPr>
        <w:t>[name]</w:t>
      </w:r>
    </w:p>
    <w:p w14:paraId="262B159F" w14:textId="77777777" w:rsidR="00715157" w:rsidRDefault="00715157" w:rsidP="00715157">
      <w:pPr>
        <w:rPr>
          <w:color w:val="0000FF"/>
          <w:sz w:val="26"/>
          <w:szCs w:val="26"/>
        </w:rPr>
      </w:pPr>
    </w:p>
    <w:p w14:paraId="5DE93C51" w14:textId="77777777" w:rsidR="00715157" w:rsidRDefault="00715157" w:rsidP="00715157">
      <w:pPr>
        <w:rPr>
          <w:color w:val="0000FF"/>
          <w:sz w:val="26"/>
          <w:szCs w:val="26"/>
        </w:rPr>
      </w:pPr>
      <w:r>
        <w:rPr>
          <w:color w:val="0000FF"/>
          <w:sz w:val="26"/>
          <w:szCs w:val="26"/>
        </w:rPr>
        <w:tab/>
      </w:r>
    </w:p>
    <w:p w14:paraId="57BBDB2C" w14:textId="77777777" w:rsidR="00715157" w:rsidRDefault="00715157" w:rsidP="00715157">
      <w:pPr>
        <w:rPr>
          <w:color w:val="0000FF"/>
          <w:sz w:val="26"/>
          <w:szCs w:val="26"/>
        </w:rPr>
      </w:pPr>
    </w:p>
    <w:p w14:paraId="5CD40877" w14:textId="77777777" w:rsidR="00715157" w:rsidRDefault="00715157" w:rsidP="00715157">
      <w:pPr>
        <w:rPr>
          <w:color w:val="0000FF"/>
          <w:sz w:val="26"/>
          <w:szCs w:val="26"/>
        </w:rPr>
      </w:pPr>
    </w:p>
    <w:p w14:paraId="4D55A322" w14:textId="77777777" w:rsidR="00715157" w:rsidRDefault="00715157" w:rsidP="00715157">
      <w:pPr>
        <w:ind w:left="720"/>
        <w:rPr>
          <w:rFonts w:ascii="Arial" w:hAnsi="Arial" w:cs="Arial"/>
          <w:color w:val="0000FF"/>
        </w:rPr>
      </w:pPr>
    </w:p>
    <w:p w14:paraId="69602A63" w14:textId="77777777" w:rsidR="00715157" w:rsidRDefault="00715157" w:rsidP="00715157">
      <w:pPr>
        <w:rPr>
          <w:color w:val="0000FF"/>
          <w:sz w:val="26"/>
          <w:szCs w:val="26"/>
        </w:rPr>
      </w:pPr>
    </w:p>
    <w:p w14:paraId="29470C68" w14:textId="77777777" w:rsidR="00715157" w:rsidRDefault="00715157" w:rsidP="00715157">
      <w:pPr>
        <w:rPr>
          <w:color w:val="0000FF"/>
          <w:sz w:val="26"/>
          <w:szCs w:val="26"/>
        </w:rPr>
      </w:pPr>
    </w:p>
    <w:p w14:paraId="25B3AF99" w14:textId="77777777" w:rsidR="00715157" w:rsidRDefault="00715157" w:rsidP="00715157">
      <w:pPr>
        <w:rPr>
          <w:sz w:val="26"/>
          <w:szCs w:val="26"/>
        </w:rPr>
      </w:pPr>
    </w:p>
    <w:p w14:paraId="796454CC" w14:textId="77777777" w:rsidR="00715157" w:rsidRDefault="00715157" w:rsidP="00715157">
      <w:pPr>
        <w:rPr>
          <w:sz w:val="26"/>
          <w:szCs w:val="26"/>
        </w:rPr>
      </w:pPr>
    </w:p>
    <w:p w14:paraId="19161C9C" w14:textId="77777777" w:rsidR="00715157" w:rsidRDefault="00715157" w:rsidP="00715157">
      <w:pPr>
        <w:rPr>
          <w:sz w:val="26"/>
          <w:szCs w:val="26"/>
        </w:rPr>
      </w:pPr>
    </w:p>
    <w:p w14:paraId="005441F3" w14:textId="77777777" w:rsidR="00715157" w:rsidRDefault="00715157" w:rsidP="00715157">
      <w:pPr>
        <w:rPr>
          <w:sz w:val="26"/>
          <w:szCs w:val="26"/>
        </w:rPr>
      </w:pPr>
    </w:p>
    <w:p w14:paraId="3B72C060" w14:textId="77777777" w:rsidR="00715157" w:rsidRDefault="00715157" w:rsidP="00715157">
      <w:pPr>
        <w:rPr>
          <w:sz w:val="26"/>
          <w:szCs w:val="26"/>
        </w:rPr>
      </w:pPr>
    </w:p>
    <w:p w14:paraId="3C4AE616" w14:textId="77777777" w:rsidR="00715157" w:rsidRDefault="00715157" w:rsidP="00715157">
      <w:pPr>
        <w:rPr>
          <w:sz w:val="26"/>
          <w:szCs w:val="26"/>
        </w:rPr>
      </w:pPr>
    </w:p>
    <w:p w14:paraId="2069BF99" w14:textId="77777777" w:rsidR="00715157" w:rsidRDefault="00715157" w:rsidP="00715157">
      <w:pPr>
        <w:rPr>
          <w:sz w:val="26"/>
          <w:szCs w:val="26"/>
        </w:rPr>
      </w:pPr>
    </w:p>
    <w:p w14:paraId="13E80FC0" w14:textId="77777777" w:rsidR="00715157" w:rsidRDefault="00715157" w:rsidP="00715157">
      <w:pPr>
        <w:rPr>
          <w:sz w:val="26"/>
          <w:szCs w:val="26"/>
        </w:rPr>
      </w:pPr>
    </w:p>
    <w:p w14:paraId="48B0F0F2" w14:textId="77777777" w:rsidR="00715157" w:rsidRDefault="00715157" w:rsidP="00715157">
      <w:pPr>
        <w:rPr>
          <w:sz w:val="26"/>
          <w:szCs w:val="26"/>
        </w:rPr>
      </w:pPr>
    </w:p>
    <w:p w14:paraId="47185698" w14:textId="77777777" w:rsidR="00715157" w:rsidRDefault="00715157" w:rsidP="00715157">
      <w:pPr>
        <w:rPr>
          <w:sz w:val="26"/>
          <w:szCs w:val="26"/>
        </w:rPr>
      </w:pPr>
    </w:p>
    <w:p w14:paraId="0BBEE787" w14:textId="77777777" w:rsidR="00715157" w:rsidRDefault="00715157" w:rsidP="00715157">
      <w:pPr>
        <w:rPr>
          <w:sz w:val="26"/>
          <w:szCs w:val="26"/>
        </w:rPr>
      </w:pPr>
    </w:p>
    <w:p w14:paraId="35C4E582" w14:textId="77777777" w:rsidR="00715157" w:rsidRDefault="00715157" w:rsidP="00715157">
      <w:pPr>
        <w:rPr>
          <w:sz w:val="26"/>
          <w:szCs w:val="26"/>
        </w:rPr>
      </w:pPr>
    </w:p>
    <w:p w14:paraId="57ACA794" w14:textId="77777777" w:rsidR="003759F8" w:rsidRDefault="003759F8" w:rsidP="00715157">
      <w:pPr>
        <w:rPr>
          <w:sz w:val="26"/>
          <w:szCs w:val="26"/>
        </w:rPr>
      </w:pPr>
    </w:p>
    <w:p w14:paraId="109977CB" w14:textId="77777777" w:rsidR="003759F8" w:rsidRDefault="003759F8" w:rsidP="00715157">
      <w:pPr>
        <w:rPr>
          <w:sz w:val="26"/>
          <w:szCs w:val="26"/>
        </w:rPr>
      </w:pPr>
    </w:p>
    <w:p w14:paraId="01876DCB" w14:textId="77777777" w:rsidR="003759F8" w:rsidRDefault="003759F8" w:rsidP="00715157">
      <w:pPr>
        <w:rPr>
          <w:sz w:val="26"/>
          <w:szCs w:val="26"/>
        </w:rPr>
      </w:pPr>
    </w:p>
    <w:p w14:paraId="61AE79CF" w14:textId="77777777" w:rsidR="003759F8" w:rsidRDefault="003759F8" w:rsidP="00715157">
      <w:pPr>
        <w:rPr>
          <w:sz w:val="26"/>
          <w:szCs w:val="26"/>
        </w:rPr>
      </w:pPr>
    </w:p>
    <w:p w14:paraId="4A020069" w14:textId="77777777" w:rsidR="003759F8" w:rsidRDefault="003759F8" w:rsidP="00715157">
      <w:pPr>
        <w:rPr>
          <w:sz w:val="26"/>
          <w:szCs w:val="26"/>
        </w:rPr>
      </w:pPr>
    </w:p>
    <w:p w14:paraId="5DA5804B" w14:textId="77777777" w:rsidR="00715157" w:rsidRDefault="00715157" w:rsidP="00715157">
      <w:pPr>
        <w:rPr>
          <w:sz w:val="26"/>
          <w:szCs w:val="26"/>
        </w:rPr>
        <w:sectPr w:rsidR="00715157">
          <w:headerReference w:type="default" r:id="rId12"/>
          <w:type w:val="continuous"/>
          <w:pgSz w:w="12240" w:h="15840"/>
          <w:pgMar w:top="1920" w:right="1440" w:bottom="1440" w:left="1440" w:header="720" w:footer="1440" w:gutter="0"/>
          <w:cols w:space="720"/>
        </w:sectPr>
      </w:pPr>
    </w:p>
    <w:p w14:paraId="48953299" w14:textId="77777777" w:rsidR="003759F8" w:rsidRDefault="003759F8" w:rsidP="00715157">
      <w:pPr>
        <w:tabs>
          <w:tab w:val="center" w:pos="4680"/>
        </w:tabs>
        <w:jc w:val="center"/>
        <w:rPr>
          <w:b/>
          <w:bCs/>
          <w:sz w:val="26"/>
          <w:szCs w:val="26"/>
        </w:rPr>
      </w:pPr>
    </w:p>
    <w:p w14:paraId="3797CF33" w14:textId="77777777" w:rsidR="003759F8" w:rsidRDefault="003759F8" w:rsidP="00715157">
      <w:pPr>
        <w:tabs>
          <w:tab w:val="center" w:pos="4680"/>
        </w:tabs>
        <w:jc w:val="center"/>
        <w:rPr>
          <w:b/>
          <w:bCs/>
          <w:sz w:val="26"/>
          <w:szCs w:val="26"/>
        </w:rPr>
      </w:pPr>
    </w:p>
    <w:p w14:paraId="5B1B386D" w14:textId="77777777" w:rsidR="000E1F17" w:rsidRDefault="000E1F17" w:rsidP="000E1F17">
      <w:pPr>
        <w:tabs>
          <w:tab w:val="center" w:pos="4680"/>
        </w:tabs>
        <w:rPr>
          <w:b/>
          <w:bCs/>
          <w:sz w:val="26"/>
          <w:szCs w:val="26"/>
        </w:rPr>
      </w:pPr>
    </w:p>
    <w:p w14:paraId="608D3858" w14:textId="77777777" w:rsidR="000E1F17" w:rsidRDefault="000E1F17" w:rsidP="000E1F17">
      <w:pPr>
        <w:tabs>
          <w:tab w:val="center" w:pos="4680"/>
        </w:tabs>
        <w:rPr>
          <w:b/>
          <w:bCs/>
          <w:sz w:val="26"/>
          <w:szCs w:val="26"/>
        </w:rPr>
      </w:pPr>
    </w:p>
    <w:p w14:paraId="7EEC4EC9" w14:textId="77777777" w:rsidR="003759F8" w:rsidRDefault="003759F8" w:rsidP="00715157">
      <w:pPr>
        <w:tabs>
          <w:tab w:val="center" w:pos="4680"/>
        </w:tabs>
        <w:jc w:val="center"/>
        <w:rPr>
          <w:b/>
          <w:bCs/>
          <w:sz w:val="26"/>
          <w:szCs w:val="26"/>
        </w:rPr>
      </w:pPr>
    </w:p>
    <w:p w14:paraId="3137B5CF" w14:textId="09E05A13" w:rsidR="00715157" w:rsidRPr="00715157" w:rsidRDefault="00715157" w:rsidP="00715157">
      <w:pPr>
        <w:tabs>
          <w:tab w:val="center" w:pos="4680"/>
        </w:tabs>
        <w:jc w:val="center"/>
        <w:rPr>
          <w:b/>
          <w:bCs/>
          <w:sz w:val="26"/>
          <w:szCs w:val="26"/>
        </w:rPr>
      </w:pPr>
      <w:r w:rsidRPr="00715157">
        <w:rPr>
          <w:b/>
          <w:bCs/>
          <w:sz w:val="26"/>
          <w:szCs w:val="26"/>
        </w:rPr>
        <w:t>PROOF OF SERVICE</w:t>
      </w:r>
    </w:p>
    <w:p w14:paraId="414683A4" w14:textId="77777777" w:rsidR="00F36583" w:rsidRDefault="00F36583"/>
    <w:sectPr w:rsidR="00F36583" w:rsidSect="0059617B">
      <w:headerReference w:type="default" r:id="rId13"/>
      <w:type w:val="continuous"/>
      <w:pgSz w:w="12240" w:h="15840"/>
      <w:pgMar w:top="2370" w:right="1440" w:bottom="1440" w:left="1440" w:header="117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65250" w14:textId="77777777" w:rsidR="007F20B1" w:rsidRDefault="007F20B1" w:rsidP="00715157">
      <w:r>
        <w:separator/>
      </w:r>
    </w:p>
  </w:endnote>
  <w:endnote w:type="continuationSeparator" w:id="0">
    <w:p w14:paraId="7459C580" w14:textId="77777777" w:rsidR="007F20B1" w:rsidRDefault="007F20B1" w:rsidP="00715157">
      <w:r>
        <w:continuationSeparator/>
      </w:r>
    </w:p>
  </w:endnote>
  <w:endnote w:type="continuationNotice" w:id="1">
    <w:p w14:paraId="565A4800" w14:textId="77777777" w:rsidR="007F20B1" w:rsidRDefault="007F2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D811" w14:textId="54406C5B" w:rsidR="00B85778" w:rsidRDefault="00B85778" w:rsidP="00D877AA">
    <w:pPr>
      <w:pStyle w:val="Footer"/>
    </w:pPr>
  </w:p>
  <w:p w14:paraId="2DCA4554" w14:textId="77777777" w:rsidR="00B85778" w:rsidRDefault="00B85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048F7" w14:textId="77777777" w:rsidR="007F20B1" w:rsidRDefault="007F20B1" w:rsidP="00715157">
      <w:r>
        <w:separator/>
      </w:r>
    </w:p>
  </w:footnote>
  <w:footnote w:type="continuationSeparator" w:id="0">
    <w:p w14:paraId="738613DC" w14:textId="77777777" w:rsidR="007F20B1" w:rsidRDefault="007F20B1" w:rsidP="00715157">
      <w:r>
        <w:continuationSeparator/>
      </w:r>
    </w:p>
  </w:footnote>
  <w:footnote w:type="continuationNotice" w:id="1">
    <w:p w14:paraId="2685528D" w14:textId="77777777" w:rsidR="007F20B1" w:rsidRDefault="007F20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35ED9" w14:textId="77777777" w:rsidR="003759F8" w:rsidRDefault="00715157">
    <w:pPr>
      <w:rPr>
        <w:sz w:val="26"/>
        <w:szCs w:val="26"/>
      </w:rPr>
    </w:pPr>
    <w:r>
      <w:rPr>
        <w:i/>
        <w:iCs/>
        <w:sz w:val="26"/>
        <w:szCs w:val="26"/>
      </w:rPr>
      <w:t xml:space="preserve">People v. </w:t>
    </w:r>
    <w:r>
      <w:rPr>
        <w:i/>
        <w:iCs/>
        <w:color w:val="0000FF"/>
        <w:sz w:val="26"/>
        <w:szCs w:val="26"/>
      </w:rPr>
      <w:t>[name]</w:t>
    </w:r>
  </w:p>
  <w:p w14:paraId="402A9C59" w14:textId="77777777" w:rsidR="003759F8" w:rsidRDefault="00715157">
    <w:pPr>
      <w:rPr>
        <w:sz w:val="26"/>
        <w:szCs w:val="26"/>
      </w:rPr>
    </w:pPr>
    <w:r>
      <w:rPr>
        <w:sz w:val="26"/>
        <w:szCs w:val="26"/>
      </w:rPr>
      <w:t xml:space="preserve">Court of Appeal No.: </w:t>
    </w:r>
    <w:r>
      <w:rPr>
        <w:i/>
        <w:iCs/>
        <w:color w:val="0000FF"/>
        <w:sz w:val="26"/>
        <w:szCs w:val="26"/>
      </w:rPr>
      <w:t>[number]</w:t>
    </w:r>
  </w:p>
  <w:p w14:paraId="3DBCE34A" w14:textId="77777777" w:rsidR="003759F8" w:rsidRDefault="00715157">
    <w:pPr>
      <w:rPr>
        <w:sz w:val="26"/>
        <w:szCs w:val="26"/>
      </w:rPr>
    </w:pPr>
    <w:r>
      <w:rPr>
        <w:sz w:val="26"/>
        <w:szCs w:val="26"/>
        <w:u w:val="single"/>
      </w:rPr>
      <w:t xml:space="preserve">Request for </w:t>
    </w:r>
    <w:proofErr w:type="spellStart"/>
    <w:r>
      <w:rPr>
        <w:sz w:val="26"/>
        <w:szCs w:val="26"/>
        <w:u w:val="single"/>
      </w:rPr>
      <w:t>Depublication</w:t>
    </w:r>
    <w:proofErr w:type="spellEnd"/>
    <w:r>
      <w:rPr>
        <w:sz w:val="26"/>
        <w:szCs w:val="26"/>
        <w:u w:val="single"/>
      </w:rPr>
      <w:t xml:space="preserve"> under California Rules of Court, rule 8.1125(a)(1)</w:t>
    </w:r>
  </w:p>
  <w:p w14:paraId="458F8614" w14:textId="77777777" w:rsidR="003759F8" w:rsidRDefault="00715157" w:rsidP="003759F8">
    <w:pPr>
      <w:rPr>
        <w:sz w:val="26"/>
        <w:szCs w:val="26"/>
      </w:rPr>
    </w:pPr>
    <w:r>
      <w:rPr>
        <w:sz w:val="26"/>
        <w:szCs w:val="26"/>
      </w:rPr>
      <w:t xml:space="preserve">Page </w:t>
    </w:r>
    <w:r w:rsidR="003759F8">
      <w:rPr>
        <w:i/>
        <w:iCs/>
        <w:color w:val="0000FF"/>
        <w:sz w:val="26"/>
        <w:szCs w:val="26"/>
      </w:rPr>
      <w:t>[number]</w:t>
    </w:r>
  </w:p>
  <w:p w14:paraId="12686960" w14:textId="2E178A2E" w:rsidR="003759F8" w:rsidRDefault="003759F8">
    <w:pPr>
      <w:rPr>
        <w:sz w:val="26"/>
        <w:szCs w:val="26"/>
      </w:rPr>
    </w:pPr>
  </w:p>
  <w:p w14:paraId="4A9F3309" w14:textId="77777777" w:rsidR="003759F8" w:rsidRDefault="003759F8">
    <w:pP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AEAD" w14:textId="77777777" w:rsidR="003759F8" w:rsidRDefault="003759F8">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57"/>
    <w:rsid w:val="0003566F"/>
    <w:rsid w:val="000E1F17"/>
    <w:rsid w:val="0033593D"/>
    <w:rsid w:val="003759F8"/>
    <w:rsid w:val="004058B6"/>
    <w:rsid w:val="004555FC"/>
    <w:rsid w:val="004F1F89"/>
    <w:rsid w:val="00601FAC"/>
    <w:rsid w:val="006B7049"/>
    <w:rsid w:val="00715157"/>
    <w:rsid w:val="007F20B1"/>
    <w:rsid w:val="00937A02"/>
    <w:rsid w:val="009921F4"/>
    <w:rsid w:val="00B518C8"/>
    <w:rsid w:val="00B85778"/>
    <w:rsid w:val="00C44660"/>
    <w:rsid w:val="00D2509D"/>
    <w:rsid w:val="00D36C31"/>
    <w:rsid w:val="00D877AA"/>
    <w:rsid w:val="00E33D66"/>
    <w:rsid w:val="00F36583"/>
    <w:rsid w:val="00FB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A2E5"/>
  <w15:docId w15:val="{60ECC458-39D9-4EF0-AD4E-D5D20F4E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15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57"/>
    <w:pPr>
      <w:tabs>
        <w:tab w:val="center" w:pos="4680"/>
        <w:tab w:val="right" w:pos="9360"/>
      </w:tabs>
    </w:pPr>
  </w:style>
  <w:style w:type="character" w:customStyle="1" w:styleId="HeaderChar">
    <w:name w:val="Header Char"/>
    <w:basedOn w:val="DefaultParagraphFont"/>
    <w:link w:val="Header"/>
    <w:uiPriority w:val="99"/>
    <w:rsid w:val="00715157"/>
    <w:rPr>
      <w:rFonts w:ascii="Times New Roman" w:hAnsi="Times New Roman" w:cs="Times New Roman"/>
      <w:sz w:val="20"/>
      <w:szCs w:val="20"/>
    </w:rPr>
  </w:style>
  <w:style w:type="paragraph" w:styleId="Footer">
    <w:name w:val="footer"/>
    <w:basedOn w:val="Normal"/>
    <w:link w:val="FooterChar"/>
    <w:uiPriority w:val="99"/>
    <w:unhideWhenUsed/>
    <w:rsid w:val="00715157"/>
    <w:pPr>
      <w:tabs>
        <w:tab w:val="center" w:pos="4680"/>
        <w:tab w:val="right" w:pos="9360"/>
      </w:tabs>
    </w:pPr>
  </w:style>
  <w:style w:type="character" w:customStyle="1" w:styleId="FooterChar">
    <w:name w:val="Footer Char"/>
    <w:basedOn w:val="DefaultParagraphFont"/>
    <w:link w:val="Footer"/>
    <w:uiPriority w:val="99"/>
    <w:rsid w:val="00715157"/>
    <w:rPr>
      <w:rFonts w:ascii="Times New Roman" w:hAnsi="Times New Roman" w:cs="Times New Roman"/>
      <w:sz w:val="20"/>
      <w:szCs w:val="20"/>
    </w:rPr>
  </w:style>
  <w:style w:type="character" w:styleId="Hyperlink">
    <w:name w:val="Hyperlink"/>
    <w:basedOn w:val="DefaultParagraphFont"/>
    <w:uiPriority w:val="99"/>
    <w:unhideWhenUsed/>
    <w:rsid w:val="00405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di-sandiego.com/legal-resources/" TargetMode="External"/><Relationship Id="rId4" Type="http://schemas.openxmlformats.org/officeDocument/2006/relationships/styles" Target="styles.xml"/><Relationship Id="rId9" Type="http://schemas.openxmlformats.org/officeDocument/2006/relationships/hyperlink" Target="https://www.adi-sandiego.com/legal-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F7C51-0D81-42BA-816B-8B801AF97427}">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D153EBEE-8E76-491A-90EE-6FD5E6F68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A0E40-D4D3-4A6A-AD0F-6D87633BBC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2025-03-24T17:46:00Z</dcterms:created>
  <dcterms:modified xsi:type="dcterms:W3CDTF">2025-03-24T17:46:00Z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